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440111-2025-03533</w:t>
      </w:r>
    </w:p>
    <w:p>
      <w:pPr>
        <w:pStyle w:val="null3"/>
        <w:jc w:val="center"/>
        <w:outlineLvl w:val="3"/>
      </w:pPr>
      <w:r>
        <w:rPr>
          <w:sz w:val="24"/>
          <w:b/>
        </w:rPr>
        <w:t>采购项目编号：</w:t>
      </w:r>
      <w:r>
        <w:rPr>
          <w:sz w:val="24"/>
          <w:b/>
        </w:rPr>
        <w:t>GDHS25GZ16161</w:t>
      </w:r>
    </w:p>
    <w:p>
      <w:pPr>
        <w:pStyle w:val="null3"/>
        <w:jc w:val="center"/>
        <w:outlineLvl w:val="3"/>
      </w:pPr>
      <w:r>
        <w:rPr>
          <w:sz w:val="24"/>
          <w:b/>
        </w:rPr>
        <w:t>项目名称：</w:t>
      </w:r>
      <w:r>
        <w:rPr>
          <w:sz w:val="24"/>
          <w:b/>
        </w:rPr>
        <w:t>噪音区（高增村）房屋搬迁及土地整备征收项目校车租赁服务项目</w:t>
      </w:r>
    </w:p>
    <w:p>
      <w:pPr>
        <w:pStyle w:val="null3"/>
        <w:jc w:val="center"/>
        <w:outlineLvl w:val="3"/>
      </w:pPr>
      <w:r>
        <w:rPr>
          <w:sz w:val="24"/>
          <w:b/>
        </w:rPr>
        <w:t>采购人：</w:t>
      </w:r>
      <w:r>
        <w:rPr>
          <w:sz w:val="24"/>
          <w:b/>
        </w:rPr>
        <w:t>广州市白云区人和镇人民政府</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广州市白云区人和镇人民政府</w:t>
      </w:r>
      <w:r>
        <w:rPr/>
        <w:t>的委托，采用</w:t>
      </w:r>
      <w:r>
        <w:rPr/>
        <w:t>公开招标</w:t>
      </w:r>
      <w:r>
        <w:rPr/>
        <w:t>方式组织采购</w:t>
      </w:r>
      <w:r>
        <w:rPr/>
        <w:t>噪音区（高增村）房屋搬迁及土地整备征收项目校车租赁服务项目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噪音区（高增村）房屋搬迁及土地整备征收项目校车租赁服务项目</w:t>
      </w:r>
    </w:p>
    <w:p>
      <w:pPr>
        <w:pStyle w:val="null3"/>
        <w:ind w:firstLine="480"/>
      </w:pPr>
      <w:r>
        <w:rPr/>
        <w:t>采购计划编号：</w:t>
      </w:r>
      <w:r>
        <w:rPr/>
        <w:t>440111-2025-03533</w:t>
      </w:r>
    </w:p>
    <w:p>
      <w:pPr>
        <w:pStyle w:val="null3"/>
        <w:ind w:firstLine="480"/>
      </w:pPr>
      <w:r>
        <w:rPr/>
        <w:t>采购项目编号：</w:t>
      </w:r>
      <w:r>
        <w:rPr/>
        <w:t>GDHS25GZ16161</w:t>
      </w:r>
    </w:p>
    <w:p>
      <w:pPr>
        <w:pStyle w:val="null3"/>
        <w:ind w:firstLine="480"/>
      </w:pPr>
      <w:r>
        <w:rPr/>
        <w:t>采购方式：</w:t>
      </w:r>
      <w:r>
        <w:rPr/>
        <w:t>公开招标</w:t>
      </w:r>
    </w:p>
    <w:p>
      <w:pPr>
        <w:pStyle w:val="null3"/>
        <w:ind w:firstLine="480"/>
      </w:pPr>
      <w:r>
        <w:rPr/>
        <w:t>预算金额：</w:t>
      </w:r>
      <w:r>
        <w:rPr/>
        <w:t>5,821,200.00</w:t>
      </w:r>
      <w:r>
        <w:rPr/>
        <w:t>元</w:t>
      </w:r>
    </w:p>
    <w:p>
      <w:pPr>
        <w:pStyle w:val="null3"/>
        <w:outlineLvl w:val="3"/>
      </w:pPr>
      <w:r>
        <w:rPr>
          <w:sz w:val="24"/>
          <w:b/>
        </w:rPr>
        <w:t>2.项目内容及需求情况（采购项目技术规格、参数及要求）</w:t>
      </w:r>
    </w:p>
    <w:p>
      <w:pPr>
        <w:pStyle w:val="null3"/>
      </w:pPr>
      <w:r>
        <w:rPr/>
        <w:t>采购包1(高增村户籍小学生、初中生校车服务):</w:t>
      </w:r>
    </w:p>
    <w:p>
      <w:pPr>
        <w:pStyle w:val="null3"/>
      </w:pPr>
      <w:r>
        <w:rPr/>
        <w:t>采购包预算金额：4,158,000.00元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车辆及其他运输机械租赁服务</w:t>
            </w:r>
          </w:p>
        </w:tc>
        <w:tc>
          <w:tcPr>
            <w:tcW w:type="dxa" w:w="2052"/>
          </w:tcPr>
          <w:p>
            <w:pPr>
              <w:pStyle w:val="null3"/>
            </w:pPr>
            <w:r>
              <w:rPr/>
              <w:t>高增村户籍小学生、初中生校车服务</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4,158,000.00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合同履行期限：详见“标的提供时间”。</w:t>
      </w:r>
    </w:p>
    <w:p>
      <w:pPr>
        <w:pStyle w:val="null3"/>
      </w:pPr>
      <w:r>
        <w:rPr/>
        <w:t>采购包2(人和村户籍、集体户和政策性照顾等类型初中生校车服务):</w:t>
      </w:r>
    </w:p>
    <w:p>
      <w:pPr>
        <w:pStyle w:val="null3"/>
      </w:pPr>
      <w:r>
        <w:rPr/>
        <w:t>采购包预算金额：1,663,200.00元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车辆及其他运输机械租赁服务</w:t>
            </w:r>
          </w:p>
        </w:tc>
        <w:tc>
          <w:tcPr>
            <w:tcW w:type="dxa" w:w="2052"/>
          </w:tcPr>
          <w:p>
            <w:pPr>
              <w:pStyle w:val="null3"/>
            </w:pPr>
            <w:r>
              <w:rPr/>
              <w:t>人和村户籍、集体户和政策性照顾等类型初中生校车服务</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1,663,200.00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如投标人因公司性质变更（如改制、合并、分立等）或工商登记名称变更导致资质文件、业绩材料等出现名称不一致，须提供合法性佐证材料，否则视为无效投标。</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采购包1（高增村户籍小学生、初中生校车服务）：</w:t>
      </w:r>
      <w:r>
        <w:rPr/>
        <w:t>本采购包专门面向中小企业采购。1）参与的供应商服务全部由符合政策要求的中小企业承接。2）投标人须为符合本项目采购标的对应行业划分标准（所属行业为：租赁和商务服务业）的中小企业。3）中小企业以供应商填写的《中小企业声明函（服务类）》（见投标格式）为判定标准，如按货物类或工程类进行填写，不视为中小企业。4）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t>采购包2（人和村户籍、集体户和政策性照顾等类型初中生校车服务）：</w:t>
      </w:r>
      <w:r>
        <w:rPr/>
        <w:t>本采购包专门面向中小企业采购。1）参与的供应商服务全部由符合政策要求的中小企业承接。2）投标人须为符合本项目采购标的对应行业划分标准（所属行业为：租赁和商务服务业）的中小企业。3）中小企业以供应商填写的《中小企业声明函（服务类）》（见投标格式）为判定标准，如按货物类或工程类进行填写，不视为中小企业。4）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outlineLvl w:val="3"/>
      </w:pPr>
      <w:r>
        <w:rPr>
          <w:sz w:val="24"/>
          <w:b/>
        </w:rPr>
        <w:t>3.本项目特定的资格要求：</w:t>
      </w:r>
    </w:p>
    <w:p>
      <w:pPr>
        <w:pStyle w:val="null3"/>
      </w:pPr>
      <w:r>
        <w:rPr/>
        <w:t>采购包1（高增村户籍小学生、初中生校车服务）：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提供《投标函》）</w:t>
      </w:r>
    </w:p>
    <w:p>
      <w:pPr>
        <w:pStyle w:val="null3"/>
      </w:pPr>
      <w:r>
        <w:rPr/>
        <w:t>采购包2（人和村户籍、集体户和政策性照顾等类型初中生校车服务）：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广州市白云区人和镇人民政府</w:t>
      </w:r>
    </w:p>
    <w:p>
      <w:pPr>
        <w:pStyle w:val="null3"/>
        <w:ind w:firstLine="480"/>
      </w:pPr>
      <w:r>
        <w:rPr/>
        <w:t xml:space="preserve"> 地址：</w:t>
      </w:r>
      <w:r>
        <w:rPr/>
        <w:t>广州市白云区鹤龙六路6号</w:t>
      </w:r>
    </w:p>
    <w:p>
      <w:pPr>
        <w:pStyle w:val="null3"/>
        <w:ind w:firstLine="480"/>
      </w:pPr>
      <w:r>
        <w:rPr/>
        <w:t xml:space="preserve"> 联系方式：</w:t>
      </w:r>
      <w:r>
        <w:rPr/>
        <w:t>020-86034086</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曹小姐</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项目相关说明：</w:t>
      </w:r>
    </w:p>
    <w:p>
      <w:pPr>
        <w:pStyle w:val="null3"/>
        <w:ind w:firstLine="420"/>
        <w:jc w:val="both"/>
      </w:pPr>
      <w:r>
        <w:rPr>
          <w:sz w:val="21"/>
        </w:rPr>
        <w:t>1</w:t>
      </w:r>
      <w:r>
        <w:rPr>
          <w:sz w:val="21"/>
        </w:rPr>
        <w:t>、标有“★”的条款为必须完全满足的实质性要求，投标人如有一项带“★”的条款未响应或负偏离，将按无效投标处理。标有“▲”的条款为重要性要求，投标人如有“▲”的条款未响应或负偏离的将被严重扣分。</w:t>
      </w:r>
    </w:p>
    <w:p>
      <w:pPr>
        <w:pStyle w:val="null3"/>
        <w:ind w:firstLine="420"/>
        <w:jc w:val="both"/>
      </w:pPr>
      <w:r>
        <w:rPr>
          <w:sz w:val="21"/>
        </w:rPr>
        <w:t>2</w:t>
      </w:r>
      <w:r>
        <w:rPr>
          <w:sz w:val="21"/>
        </w:rPr>
        <w:t>、投标人应对采购需求中的服务指标在响应详细内容中列出明确承诺。如果投标人只注明“正偏离”或“无偏离”，将可能被视为“负偏离”，从而可能导致严重影响评标结果。</w:t>
      </w:r>
    </w:p>
    <w:p>
      <w:pPr>
        <w:pStyle w:val="null3"/>
        <w:ind w:firstLine="420"/>
        <w:jc w:val="both"/>
      </w:pPr>
      <w:r>
        <w:rPr>
          <w:sz w:val="21"/>
        </w:rPr>
        <w:t>3</w:t>
      </w:r>
      <w:r>
        <w:rPr>
          <w:sz w:val="21"/>
        </w:rPr>
        <w:t>、投标人没有在投标文件中注明偏离（文字说明或在响应表注明）的参数、配置、条款视为被投标人完全接受。</w:t>
      </w:r>
    </w:p>
    <w:p>
      <w:pPr>
        <w:pStyle w:val="null3"/>
        <w:ind w:firstLine="420"/>
        <w:jc w:val="both"/>
      </w:pPr>
      <w:r>
        <w:rPr>
          <w:sz w:val="21"/>
        </w:rPr>
        <w:t>4</w:t>
      </w:r>
      <w:r>
        <w:rPr>
          <w:sz w:val="21"/>
        </w:rPr>
        <w:t>、投标人应保证，采购人在中华人民共和国使用该货物或服务的任何一部分时，免受第三方提出的侵犯其专利权、商标权、著作权或其他知识产权的起诉。</w:t>
      </w:r>
    </w:p>
    <w:p>
      <w:pPr>
        <w:pStyle w:val="null3"/>
        <w:ind w:firstLine="420"/>
        <w:jc w:val="both"/>
      </w:pPr>
      <w:r>
        <w:rPr>
          <w:sz w:val="21"/>
        </w:rPr>
        <w:t>5</w:t>
      </w:r>
      <w:r>
        <w:rPr>
          <w:sz w:val="21"/>
        </w:rPr>
        <w:t>、不允许中标投标人转包、分包项目内容。</w:t>
      </w:r>
    </w:p>
    <w:p>
      <w:pPr>
        <w:pStyle w:val="null3"/>
        <w:ind w:firstLine="420"/>
        <w:jc w:val="both"/>
      </w:pPr>
      <w:r>
        <w:rPr>
          <w:sz w:val="21"/>
        </w:rPr>
        <w:t>6</w:t>
      </w:r>
      <w:r>
        <w:rPr>
          <w:sz w:val="21"/>
        </w:rPr>
        <w:t>、本项目</w:t>
      </w:r>
      <w:r>
        <w:rPr>
          <w:sz w:val="21"/>
        </w:rPr>
        <w:t>各采购包</w:t>
      </w:r>
      <w:r>
        <w:rPr>
          <w:sz w:val="21"/>
        </w:rPr>
        <w:t>对应的中小企业划分标准所属行业为：</w:t>
      </w:r>
      <w:r>
        <w:rPr>
          <w:sz w:val="21"/>
          <w:u w:val="single"/>
        </w:rPr>
        <w:t>租赁和商务服务业</w:t>
      </w:r>
      <w:r>
        <w:rPr>
          <w:sz w:val="21"/>
        </w:rPr>
        <w:t>。</w:t>
      </w:r>
    </w:p>
    <w:p>
      <w:pPr>
        <w:pStyle w:val="null3"/>
        <w:ind w:firstLine="420"/>
        <w:jc w:val="both"/>
      </w:pPr>
      <w:r>
        <w:rPr>
          <w:sz w:val="21"/>
        </w:rPr>
        <w:t>7</w:t>
      </w:r>
      <w:r>
        <w:rPr>
          <w:sz w:val="21"/>
        </w:rPr>
        <w:t>、请各投标人在编制投标文件时注意，涉及签字或签章的地方，请按要求签字或签章后再上传系统。投标文件加密前请注意所有需要签字、签章、盖章的地方是否齐全无缺漏。请保管好</w:t>
      </w:r>
      <w:r>
        <w:rPr>
          <w:sz w:val="21"/>
        </w:rPr>
        <w:t>CA</w:t>
      </w:r>
      <w:r>
        <w:rPr>
          <w:sz w:val="21"/>
        </w:rPr>
        <w:t>证书的密码，如遗忘，请及时重置，以免影响投标文件的解密。</w:t>
      </w:r>
    </w:p>
    <w:p>
      <w:pPr>
        <w:pStyle w:val="null3"/>
        <w:ind w:firstLine="420"/>
        <w:jc w:val="both"/>
      </w:pPr>
      <w:r>
        <w:rPr>
          <w:sz w:val="21"/>
        </w:rPr>
        <w:t>8</w:t>
      </w:r>
      <w:r>
        <w:rPr>
          <w:sz w:val="21"/>
        </w:rPr>
        <w:t>、</w:t>
      </w:r>
      <w:r>
        <w:rPr>
          <w:sz w:val="21"/>
        </w:rPr>
        <w:t>本项目兼投不兼中，每个投标人最多只能被确定为</w:t>
      </w:r>
      <w:r>
        <w:rPr>
          <w:sz w:val="21"/>
        </w:rPr>
        <w:t>1</w:t>
      </w:r>
      <w:r>
        <w:rPr>
          <w:sz w:val="21"/>
        </w:rPr>
        <w:t>个采购包的第一中标候选人。本项目按采购包的顺序进行评审，依次按照评标总得分由高到低的顺序，每采购包推荐两名中标候选人。已获得采购包</w:t>
      </w:r>
      <w:r>
        <w:rPr>
          <w:sz w:val="21"/>
        </w:rPr>
        <w:t>1</w:t>
      </w:r>
      <w:r>
        <w:rPr>
          <w:sz w:val="21"/>
        </w:rPr>
        <w:t>的第一中标候选人资格的，可继续参与其他采购包的评审，但不具有采购包</w:t>
      </w:r>
      <w:r>
        <w:rPr>
          <w:sz w:val="21"/>
        </w:rPr>
        <w:t>2</w:t>
      </w:r>
      <w:r>
        <w:rPr>
          <w:sz w:val="21"/>
        </w:rPr>
        <w:t>的候选人推荐资格；采购包</w:t>
      </w:r>
      <w:r>
        <w:rPr>
          <w:sz w:val="21"/>
        </w:rPr>
        <w:t>2</w:t>
      </w:r>
      <w:r>
        <w:rPr>
          <w:sz w:val="21"/>
        </w:rPr>
        <w:t>从具有中标候选人资格的投标人中，排名最高的投标投标人为第一中标候选人，排名次高的投标投标人为第二中标候选人。</w:t>
      </w:r>
    </w:p>
    <w:p>
      <w:pPr>
        <w:pStyle w:val="null3"/>
        <w:spacing w:before="120" w:after="75"/>
      </w:pPr>
      <w:r>
        <w:rPr>
          <w:sz w:val="21"/>
          <w:b/>
        </w:rPr>
        <w:t>用户需求书：</w:t>
      </w:r>
    </w:p>
    <w:p>
      <w:pPr>
        <w:pStyle w:val="null3"/>
        <w:ind w:firstLine="420"/>
        <w:jc w:val="both"/>
      </w:pPr>
      <w:r>
        <w:rPr>
          <w:sz w:val="21"/>
          <w:b/>
        </w:rPr>
        <w:t>（一）</w:t>
      </w:r>
      <w:r>
        <w:rPr>
          <w:sz w:val="21"/>
          <w:b/>
        </w:rPr>
        <w:t>项目基本情况</w:t>
      </w:r>
    </w:p>
    <w:p>
      <w:pPr>
        <w:pStyle w:val="null3"/>
        <w:ind w:left="420"/>
        <w:jc w:val="both"/>
      </w:pPr>
      <w:r>
        <w:rPr>
          <w:sz w:val="21"/>
          <w:shd w:fill="FFFFFF" w:val="clear"/>
        </w:rPr>
        <w:t>1.</w:t>
      </w:r>
      <w:r>
        <w:rPr>
          <w:sz w:val="21"/>
          <w:shd w:fill="FFFFFF" w:val="clear"/>
        </w:rPr>
        <w:t>项目名称：</w:t>
      </w:r>
      <w:r>
        <w:rPr>
          <w:sz w:val="21"/>
          <w:shd w:fill="FFFFFF" w:val="clear"/>
        </w:rPr>
        <w:t>噪音区（高增村）房屋搬迁及土地整备征收项目校车租赁服务项目</w:t>
      </w:r>
      <w:r>
        <w:br/>
      </w:r>
      <w:r>
        <w:rPr>
          <w:sz w:val="21"/>
          <w:shd w:fill="FFFFFF" w:val="clear"/>
        </w:rPr>
        <w:t>2.项目概况：</w:t>
      </w:r>
    </w:p>
    <w:p>
      <w:pPr>
        <w:pStyle w:val="null3"/>
        <w:ind w:firstLine="420"/>
        <w:jc w:val="both"/>
      </w:pPr>
      <w:r>
        <w:rPr>
          <w:sz w:val="21"/>
          <w:shd w:fill="FFFFFF" w:val="clear"/>
        </w:rPr>
        <w:t>采购包</w:t>
      </w:r>
      <w:r>
        <w:rPr>
          <w:sz w:val="21"/>
          <w:shd w:fill="FFFFFF" w:val="clear"/>
        </w:rPr>
        <w:t>1：本采购包拟确定一家供应商为受噪音区(高增村)房屋搬迁及土地整备征收项目征拆影响，分流至六中实验小学南校区的高增村户籍小学生、分流至南方安置区民航学校(人和校区)的高增村户籍初中生提供校车服务。分流至六中实验小学南校区的高增村户籍小学生约494人，分流</w:t>
      </w:r>
      <w:r>
        <w:rPr>
          <w:sz w:val="21"/>
          <w:shd w:fill="FFFFFF" w:val="clear"/>
        </w:rPr>
        <w:t>至南方安置区民航学校（人和校区）的高增村户籍初中生约</w:t>
      </w:r>
      <w:r>
        <w:rPr>
          <w:sz w:val="21"/>
          <w:shd w:fill="FFFFFF" w:val="clear"/>
        </w:rPr>
        <w:t>210人，目前预计需求租用</w:t>
      </w:r>
      <w:r>
        <w:rPr>
          <w:sz w:val="21"/>
          <w:shd w:fill="FFFFFF" w:val="clear"/>
        </w:rPr>
        <w:t>50</w:t>
      </w:r>
      <w:r>
        <w:rPr>
          <w:sz w:val="21"/>
          <w:shd w:fill="FFFFFF" w:val="clear"/>
        </w:rPr>
        <w:t>座校车共计</w:t>
      </w:r>
      <w:r>
        <w:rPr>
          <w:sz w:val="21"/>
          <w:shd w:fill="FFFFFF" w:val="clear"/>
        </w:rPr>
        <w:t>15</w:t>
      </w:r>
      <w:r>
        <w:rPr>
          <w:sz w:val="21"/>
          <w:shd w:fill="FFFFFF" w:val="clear"/>
        </w:rPr>
        <w:t>台，早晚各一趟，每天接送学生人数大约为</w:t>
      </w:r>
      <w:r>
        <w:rPr>
          <w:sz w:val="21"/>
          <w:shd w:fill="FFFFFF" w:val="clear"/>
        </w:rPr>
        <w:t>704人/趟，最终以实际人数为准。</w:t>
      </w:r>
    </w:p>
    <w:p>
      <w:pPr>
        <w:pStyle w:val="null3"/>
        <w:ind w:firstLine="420"/>
        <w:jc w:val="both"/>
      </w:pPr>
      <w:r>
        <w:rPr>
          <w:sz w:val="21"/>
          <w:shd w:fill="FFFFFF" w:val="clear"/>
        </w:rPr>
        <w:t>采购包</w:t>
      </w:r>
      <w:r>
        <w:rPr>
          <w:sz w:val="21"/>
          <w:shd w:fill="FFFFFF" w:val="clear"/>
        </w:rPr>
        <w:t>2：本采购包拟确定一家供应商为受噪音区(高增村)房屋搬迁及土地整备征收项目征拆影响，分流至南方安置区民航学校(人和校区)的人和村户籍、集体户和政策性照顾等类型的初中生提供校车服务。人和村户籍、集体户和政策性照顾等类型初中生约306人，目前预计需求租用</w:t>
      </w:r>
      <w:r>
        <w:rPr>
          <w:sz w:val="21"/>
          <w:shd w:fill="FFFFFF" w:val="clear"/>
        </w:rPr>
        <w:t>50</w:t>
      </w:r>
      <w:r>
        <w:rPr>
          <w:sz w:val="21"/>
          <w:shd w:fill="FFFFFF" w:val="clear"/>
        </w:rPr>
        <w:t>座校车共计</w:t>
      </w:r>
      <w:r>
        <w:rPr>
          <w:sz w:val="21"/>
          <w:shd w:fill="FFFFFF" w:val="clear"/>
        </w:rPr>
        <w:t>6台，早晚各一趟，每天接送学生人数大约为306人/趟，最终以实际人数为准。</w:t>
      </w:r>
    </w:p>
    <w:p>
      <w:pPr>
        <w:pStyle w:val="null3"/>
        <w:jc w:val="both"/>
      </w:pPr>
      <w:r>
        <w:rPr>
          <w:sz w:val="21"/>
          <w:shd w:fill="FFFFFF" w:val="clear"/>
        </w:rPr>
        <w:t xml:space="preserve">    </w:t>
      </w:r>
      <w:r>
        <w:rPr>
          <w:sz w:val="21"/>
          <w:shd w:fill="FFFFFF" w:val="clear"/>
        </w:rPr>
        <w:t>2.采购预算：人民币582.12万元（采购包1：415.8万元；采购包2：166.32万元）</w:t>
      </w:r>
    </w:p>
    <w:p>
      <w:pPr>
        <w:pStyle w:val="null3"/>
        <w:ind w:firstLine="420"/>
        <w:jc w:val="both"/>
      </w:pPr>
      <w:r>
        <w:rPr>
          <w:sz w:val="21"/>
          <w:shd w:fill="FFFFFF" w:val="clear"/>
        </w:rPr>
        <w:t>3.服务期</w:t>
      </w:r>
      <w:r>
        <w:rPr>
          <w:sz w:val="21"/>
          <w:shd w:fill="FFFFFF" w:val="clear"/>
        </w:rPr>
        <w:t>限：</w:t>
      </w:r>
      <w:r>
        <w:rPr>
          <w:sz w:val="21"/>
          <w:shd w:fill="FFFFFF" w:val="clear"/>
        </w:rPr>
        <w:t>2025年9月1日至2026年8月31日。</w:t>
      </w:r>
    </w:p>
    <w:p>
      <w:pPr>
        <w:pStyle w:val="null3"/>
        <w:jc w:val="both"/>
      </w:pPr>
      <w:r>
        <w:rPr>
          <w:sz w:val="21"/>
          <w:b/>
        </w:rPr>
        <w:t>（二）项目服务范围</w:t>
      </w:r>
    </w:p>
    <w:p>
      <w:pPr>
        <w:pStyle w:val="null3"/>
        <w:ind w:firstLine="422"/>
        <w:jc w:val="both"/>
      </w:pPr>
      <w:r>
        <w:rPr>
          <w:sz w:val="21"/>
          <w:b/>
          <w:shd w:fill="FFFFFF" w:val="clear"/>
        </w:rPr>
        <w:t>1.车辆需求数量及服务人员配备要求</w:t>
      </w:r>
    </w:p>
    <w:p>
      <w:pPr>
        <w:pStyle w:val="null3"/>
        <w:ind w:firstLine="420"/>
        <w:jc w:val="both"/>
      </w:pPr>
      <w:r>
        <w:rPr>
          <w:sz w:val="21"/>
          <w:shd w:fill="FFFFFF" w:val="clear"/>
        </w:rPr>
        <w:t>采购包</w:t>
      </w:r>
      <w:r>
        <w:rPr>
          <w:sz w:val="21"/>
          <w:shd w:fill="FFFFFF" w:val="clear"/>
        </w:rPr>
        <w:t>1：专用校车</w:t>
      </w:r>
      <w:r>
        <w:rPr>
          <w:sz w:val="21"/>
          <w:u w:val="single"/>
          <w:shd w:fill="FFFFFF" w:val="clear"/>
        </w:rPr>
        <w:t>15</w:t>
      </w:r>
      <w:r>
        <w:rPr>
          <w:sz w:val="21"/>
          <w:shd w:fill="FFFFFF" w:val="clear"/>
        </w:rPr>
        <w:t>辆：每辆车配备服务人员共</w:t>
      </w:r>
      <w:r>
        <w:rPr>
          <w:sz w:val="21"/>
          <w:u w:val="single"/>
          <w:shd w:fill="FFFFFF" w:val="clear"/>
        </w:rPr>
        <w:t>2</w:t>
      </w:r>
      <w:r>
        <w:rPr>
          <w:sz w:val="21"/>
          <w:shd w:fill="FFFFFF" w:val="clear"/>
        </w:rPr>
        <w:t>名。其中：每车配备驾驶员</w:t>
      </w:r>
      <w:r>
        <w:rPr>
          <w:sz w:val="21"/>
          <w:u w:val="single"/>
          <w:shd w:fill="FFFFFF" w:val="clear"/>
        </w:rPr>
        <w:t>1</w:t>
      </w:r>
      <w:r>
        <w:rPr>
          <w:sz w:val="21"/>
          <w:shd w:fill="FFFFFF" w:val="clear"/>
        </w:rPr>
        <w:t>名，每车配备跟车照管</w:t>
      </w:r>
      <w:r>
        <w:rPr>
          <w:sz w:val="21"/>
          <w:shd w:fill="FFFFFF" w:val="clear"/>
        </w:rPr>
        <w:t>员</w:t>
      </w:r>
      <w:r>
        <w:rPr>
          <w:sz w:val="21"/>
          <w:u w:val="single"/>
          <w:shd w:fill="FFFFFF" w:val="clear"/>
        </w:rPr>
        <w:t>1</w:t>
      </w:r>
      <w:r>
        <w:rPr>
          <w:sz w:val="21"/>
          <w:shd w:fill="FFFFFF" w:val="clear"/>
        </w:rPr>
        <w:t>名。</w:t>
      </w:r>
      <w:r>
        <w:rPr>
          <w:sz w:val="21"/>
          <w:shd w:fill="FFFFFF" w:val="clear"/>
        </w:rPr>
        <w:t>用车数量最终以实际需求为准。</w:t>
      </w:r>
    </w:p>
    <w:p>
      <w:pPr>
        <w:pStyle w:val="null3"/>
        <w:ind w:firstLine="420"/>
        <w:jc w:val="both"/>
      </w:pPr>
      <w:r>
        <w:rPr>
          <w:sz w:val="21"/>
          <w:shd w:fill="FFFFFF" w:val="clear"/>
        </w:rPr>
        <w:t>采购包</w:t>
      </w:r>
      <w:r>
        <w:rPr>
          <w:sz w:val="21"/>
          <w:shd w:fill="FFFFFF" w:val="clear"/>
        </w:rPr>
        <w:t>2：专用校车</w:t>
      </w:r>
      <w:r>
        <w:rPr>
          <w:sz w:val="21"/>
          <w:u w:val="single"/>
          <w:shd w:fill="FFFFFF" w:val="clear"/>
        </w:rPr>
        <w:t>6</w:t>
      </w:r>
      <w:r>
        <w:rPr>
          <w:sz w:val="21"/>
          <w:shd w:fill="FFFFFF" w:val="clear"/>
        </w:rPr>
        <w:t>辆：每辆车配备服务人员共</w:t>
      </w:r>
      <w:r>
        <w:rPr>
          <w:sz w:val="21"/>
          <w:u w:val="single"/>
          <w:shd w:fill="FFFFFF" w:val="clear"/>
        </w:rPr>
        <w:t>2</w:t>
      </w:r>
      <w:r>
        <w:rPr>
          <w:sz w:val="21"/>
          <w:shd w:fill="FFFFFF" w:val="clear"/>
        </w:rPr>
        <w:t>名。其中：每车配备驾驶员</w:t>
      </w:r>
      <w:r>
        <w:rPr>
          <w:sz w:val="21"/>
          <w:u w:val="single"/>
          <w:shd w:fill="FFFFFF" w:val="clear"/>
        </w:rPr>
        <w:t>1</w:t>
      </w:r>
      <w:r>
        <w:rPr>
          <w:sz w:val="21"/>
          <w:shd w:fill="FFFFFF" w:val="clear"/>
        </w:rPr>
        <w:t>名，每车配备跟车照管员</w:t>
      </w:r>
      <w:r>
        <w:rPr>
          <w:sz w:val="21"/>
          <w:u w:val="single"/>
          <w:shd w:fill="FFFFFF" w:val="clear"/>
        </w:rPr>
        <w:t>1</w:t>
      </w:r>
      <w:r>
        <w:rPr>
          <w:sz w:val="21"/>
          <w:shd w:fill="FFFFFF" w:val="clear"/>
        </w:rPr>
        <w:t>名。</w:t>
      </w:r>
      <w:r>
        <w:rPr>
          <w:sz w:val="21"/>
          <w:shd w:fill="FFFFFF" w:val="clear"/>
        </w:rPr>
        <w:t>用车数量最终以实际需求为准。</w:t>
      </w:r>
    </w:p>
    <w:p>
      <w:pPr>
        <w:pStyle w:val="null3"/>
        <w:ind w:firstLine="422"/>
        <w:jc w:val="both"/>
      </w:pPr>
      <w:r>
        <w:rPr>
          <w:sz w:val="21"/>
          <w:b/>
          <w:shd w:fill="FFFFFF" w:val="clear"/>
        </w:rPr>
        <w:t>2.校车运行时间、行驶线路及停靠站点</w:t>
      </w:r>
    </w:p>
    <w:p>
      <w:pPr>
        <w:pStyle w:val="null3"/>
        <w:ind w:firstLine="420"/>
        <w:jc w:val="both"/>
      </w:pPr>
      <w:r>
        <w:rPr>
          <w:sz w:val="21"/>
        </w:rPr>
        <w:t>采购包</w:t>
      </w:r>
      <w:r>
        <w:rPr>
          <w:sz w:val="21"/>
        </w:rPr>
        <w:t>1</w:t>
      </w:r>
      <w:r>
        <w:rPr>
          <w:sz w:val="21"/>
        </w:rPr>
        <w:t>校车运行时间、行驶路线及停靠站点：</w:t>
      </w:r>
    </w:p>
    <w:tbl>
      <w:tblPr>
        <w:tblW w:w="0" w:type="auto"/>
        <w:tblBorders>
          <w:top w:val="none" w:color="000000" w:sz="4"/>
          <w:left w:val="none" w:color="000000" w:sz="4"/>
          <w:bottom w:val="none" w:color="000000" w:sz="4"/>
          <w:right w:val="none" w:color="000000" w:sz="4"/>
          <w:insideH w:val="none"/>
          <w:insideV w:val="none"/>
        </w:tblBorders>
      </w:tblPr>
      <w:tblGrid>
        <w:gridCol w:w="2681"/>
        <w:gridCol w:w="5625"/>
      </w:tblGrid>
      <w:tr>
        <w:tc>
          <w:tcPr>
            <w:tcW w:type="dxa" w:w="2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运行时间</w:t>
            </w:r>
          </w:p>
        </w:tc>
        <w:tc>
          <w:tcPr>
            <w:tcW w:type="dxa" w:w="5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行驶路线及停靠站点</w:t>
            </w: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学生上学、放学期间（周一至周五及法定上课时间）</w:t>
            </w:r>
          </w:p>
        </w:tc>
        <w:tc>
          <w:tcPr>
            <w:tcW w:type="dxa" w:w="5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站点</w:t>
            </w:r>
            <w:r>
              <w:rPr>
                <w:sz w:val="21"/>
              </w:rPr>
              <w:t>1</w:t>
            </w:r>
            <w:r>
              <w:rPr>
                <w:sz w:val="21"/>
              </w:rPr>
              <w:t>：高增市场、站点</w:t>
            </w:r>
            <w:r>
              <w:rPr>
                <w:sz w:val="21"/>
              </w:rPr>
              <w:t>2</w:t>
            </w:r>
            <w:r>
              <w:rPr>
                <w:sz w:val="21"/>
              </w:rPr>
              <w:t>：高增一村（方华公路）站、站点</w:t>
            </w:r>
            <w:r>
              <w:rPr>
                <w:sz w:val="21"/>
              </w:rPr>
              <w:t>3</w:t>
            </w:r>
            <w:r>
              <w:rPr>
                <w:sz w:val="21"/>
              </w:rPr>
              <w:t>：高增德华路路口、站点</w:t>
            </w:r>
            <w:r>
              <w:rPr>
                <w:sz w:val="21"/>
              </w:rPr>
              <w:t>4</w:t>
            </w:r>
            <w:r>
              <w:rPr>
                <w:sz w:val="21"/>
              </w:rPr>
              <w:t>：上四社路口（方华公路旁三南街外侧）、小学站：白云六中实验中学（南校区）、初中站：广州市白云区民航学校（人和校区）</w:t>
            </w:r>
          </w:p>
          <w:p>
            <w:pPr>
              <w:pStyle w:val="null3"/>
              <w:jc w:val="center"/>
            </w:pPr>
            <w:r>
              <w:rPr>
                <w:sz w:val="21"/>
              </w:rPr>
              <w:t>（</w:t>
            </w:r>
            <w:r>
              <w:rPr>
                <w:sz w:val="21"/>
              </w:rPr>
              <w:t>1</w:t>
            </w:r>
            <w:r>
              <w:rPr>
                <w:sz w:val="21"/>
              </w:rPr>
              <w:t>5</w:t>
            </w:r>
            <w:r>
              <w:rPr>
                <w:sz w:val="21"/>
              </w:rPr>
              <w:t>辆车，每天每台车早上学</w:t>
            </w:r>
            <w:r>
              <w:rPr>
                <w:sz w:val="21"/>
              </w:rPr>
              <w:t>7</w:t>
            </w:r>
            <w:r>
              <w:rPr>
                <w:sz w:val="21"/>
              </w:rPr>
              <w:t>：</w:t>
            </w:r>
            <w:r>
              <w:rPr>
                <w:sz w:val="21"/>
              </w:rPr>
              <w:t>10</w:t>
            </w:r>
            <w:r>
              <w:rPr>
                <w:sz w:val="21"/>
              </w:rPr>
              <w:t>，下午放学</w:t>
            </w:r>
            <w:r>
              <w:rPr>
                <w:sz w:val="21"/>
              </w:rPr>
              <w:t>17</w:t>
            </w:r>
            <w:r>
              <w:rPr>
                <w:sz w:val="21"/>
              </w:rPr>
              <w:t>：</w:t>
            </w:r>
            <w:r>
              <w:rPr>
                <w:sz w:val="21"/>
              </w:rPr>
              <w:t>00</w:t>
            </w:r>
            <w:r>
              <w:rPr>
                <w:sz w:val="21"/>
              </w:rPr>
              <w:t>各接送一次完成任务）</w:t>
            </w:r>
          </w:p>
        </w:tc>
      </w:tr>
    </w:tbl>
    <w:p>
      <w:pPr>
        <w:pStyle w:val="null3"/>
        <w:ind w:firstLine="420"/>
      </w:pPr>
      <w:r>
        <w:rPr>
          <w:sz w:val="21"/>
        </w:rPr>
        <w:t>采购包</w:t>
      </w:r>
      <w:r>
        <w:rPr>
          <w:sz w:val="21"/>
        </w:rPr>
        <w:t>2</w:t>
      </w:r>
      <w:r>
        <w:rPr>
          <w:sz w:val="21"/>
        </w:rPr>
        <w:t>校车运行时间、行驶路线及停靠站点：</w:t>
      </w:r>
    </w:p>
    <w:tbl>
      <w:tblPr>
        <w:tblW w:w="0" w:type="auto"/>
        <w:tblBorders>
          <w:top w:val="none" w:color="000000" w:sz="4"/>
          <w:left w:val="none" w:color="000000" w:sz="4"/>
          <w:bottom w:val="none" w:color="000000" w:sz="4"/>
          <w:right w:val="none" w:color="000000" w:sz="4"/>
          <w:insideH w:val="none"/>
          <w:insideV w:val="none"/>
        </w:tblBorders>
      </w:tblPr>
      <w:tblGrid>
        <w:gridCol w:w="2681"/>
        <w:gridCol w:w="5625"/>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r>
              <w:rPr>
                <w:sz w:val="21"/>
              </w:rPr>
              <w:t>校车运行时间、行驶路线及停靠站点</w:t>
            </w: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运行时间</w:t>
            </w:r>
          </w:p>
        </w:tc>
        <w:tc>
          <w:tcPr>
            <w:tcW w:type="dxa" w:w="5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行驶路线及停靠站点</w:t>
            </w: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学生上学、放学期间（周一至周五及法定上课时间）</w:t>
            </w:r>
          </w:p>
        </w:tc>
        <w:tc>
          <w:tcPr>
            <w:tcW w:type="dxa" w:w="5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站点</w:t>
            </w:r>
            <w:r>
              <w:rPr>
                <w:sz w:val="21"/>
              </w:rPr>
              <w:t>1</w:t>
            </w:r>
            <w:r>
              <w:rPr>
                <w:sz w:val="21"/>
              </w:rPr>
              <w:t>：东华小桥（和悦酒楼路口）、站点</w:t>
            </w:r>
            <w:r>
              <w:rPr>
                <w:sz w:val="21"/>
              </w:rPr>
              <w:t>2</w:t>
            </w:r>
            <w:r>
              <w:rPr>
                <w:sz w:val="21"/>
              </w:rPr>
              <w:t>：人和村路口（高增大街）、站点</w:t>
            </w:r>
            <w:r>
              <w:rPr>
                <w:sz w:val="21"/>
              </w:rPr>
              <w:t>3</w:t>
            </w:r>
            <w:r>
              <w:rPr>
                <w:sz w:val="21"/>
              </w:rPr>
              <w:t>：人和六村路口（人和村和乐街</w:t>
            </w:r>
            <w:r>
              <w:rPr>
                <w:sz w:val="21"/>
              </w:rPr>
              <w:t>1</w:t>
            </w:r>
            <w:r>
              <w:rPr>
                <w:sz w:val="21"/>
              </w:rPr>
              <w:t>号）、终点站：广州市白云区民航学校（人和校区）</w:t>
            </w:r>
          </w:p>
          <w:p>
            <w:pPr>
              <w:pStyle w:val="null3"/>
              <w:jc w:val="center"/>
            </w:pPr>
            <w:r>
              <w:rPr>
                <w:sz w:val="21"/>
              </w:rPr>
              <w:t>（</w:t>
            </w:r>
            <w:r>
              <w:rPr>
                <w:sz w:val="21"/>
              </w:rPr>
              <w:t>6</w:t>
            </w:r>
            <w:r>
              <w:rPr>
                <w:sz w:val="21"/>
              </w:rPr>
              <w:t>辆车，每天每台车早上学</w:t>
            </w:r>
            <w:r>
              <w:rPr>
                <w:sz w:val="21"/>
              </w:rPr>
              <w:t>7</w:t>
            </w:r>
            <w:r>
              <w:rPr>
                <w:sz w:val="21"/>
              </w:rPr>
              <w:t>：</w:t>
            </w:r>
            <w:r>
              <w:rPr>
                <w:sz w:val="21"/>
              </w:rPr>
              <w:t>10</w:t>
            </w:r>
            <w:r>
              <w:rPr>
                <w:sz w:val="21"/>
              </w:rPr>
              <w:t>，下午放学</w:t>
            </w:r>
            <w:r>
              <w:rPr>
                <w:sz w:val="21"/>
              </w:rPr>
              <w:t>17</w:t>
            </w:r>
            <w:r>
              <w:rPr>
                <w:sz w:val="21"/>
              </w:rPr>
              <w:t>：</w:t>
            </w:r>
            <w:r>
              <w:rPr>
                <w:sz w:val="21"/>
              </w:rPr>
              <w:t>00</w:t>
            </w:r>
            <w:r>
              <w:rPr>
                <w:sz w:val="21"/>
              </w:rPr>
              <w:t>各接送一次完成任务）</w:t>
            </w:r>
          </w:p>
        </w:tc>
      </w:tr>
    </w:tbl>
    <w:p>
      <w:pPr>
        <w:pStyle w:val="null3"/>
      </w:pPr>
      <w:r>
        <w:rPr>
          <w:sz w:val="21"/>
        </w:rPr>
        <w:t>说明：</w:t>
      </w:r>
    </w:p>
    <w:p>
      <w:pPr>
        <w:pStyle w:val="null3"/>
        <w:ind w:firstLine="420"/>
      </w:pPr>
      <w:r>
        <w:rPr>
          <w:sz w:val="21"/>
        </w:rPr>
        <w:t>（</w:t>
      </w:r>
      <w:r>
        <w:rPr>
          <w:sz w:val="21"/>
        </w:rPr>
        <w:t>1</w:t>
      </w:r>
      <w:r>
        <w:rPr>
          <w:sz w:val="21"/>
        </w:rPr>
        <w:t>）校车行驶线路必须连续完整，不得缺失、间断，尽量避开急弯、陡坡、临崖（高架路） 、临水的危险路段。填写路名时不得填写简称或以建筑地标、住宅小区、商业地点等进行替代，每一条道路必须填写为：</w:t>
      </w:r>
      <w:r>
        <w:rPr>
          <w:sz w:val="21"/>
        </w:rPr>
        <w:t>XX</w:t>
      </w:r>
      <w:r>
        <w:rPr>
          <w:sz w:val="21"/>
        </w:rPr>
        <w:t>大道</w:t>
      </w:r>
      <w:r>
        <w:rPr>
          <w:sz w:val="21"/>
        </w:rPr>
        <w:t>/</w:t>
      </w:r>
      <w:r>
        <w:rPr>
          <w:sz w:val="21"/>
        </w:rPr>
        <w:t>路</w:t>
      </w:r>
      <w:r>
        <w:rPr>
          <w:sz w:val="21"/>
        </w:rPr>
        <w:t>/</w:t>
      </w:r>
      <w:r>
        <w:rPr>
          <w:sz w:val="21"/>
        </w:rPr>
        <w:t>街</w:t>
      </w:r>
      <w:r>
        <w:rPr>
          <w:sz w:val="21"/>
        </w:rPr>
        <w:t>/</w:t>
      </w:r>
      <w:r>
        <w:rPr>
          <w:sz w:val="21"/>
        </w:rPr>
        <w:t>巷等。每一条行驶线路对应一张彩色示意图。</w:t>
      </w:r>
    </w:p>
    <w:p>
      <w:pPr>
        <w:pStyle w:val="null3"/>
        <w:ind w:firstLine="420"/>
      </w:pPr>
      <w:r>
        <w:rPr>
          <w:sz w:val="21"/>
        </w:rPr>
        <w:t>（</w:t>
      </w:r>
      <w:r>
        <w:rPr>
          <w:sz w:val="21"/>
        </w:rPr>
        <w:t>2</w:t>
      </w:r>
      <w:r>
        <w:rPr>
          <w:sz w:val="21"/>
        </w:rPr>
        <w:t>）停靠站点为学校门前（在安全的情况下，不得影响其他车辆正常停靠）。</w:t>
      </w:r>
    </w:p>
    <w:p>
      <w:pPr>
        <w:pStyle w:val="null3"/>
        <w:ind w:firstLine="420"/>
      </w:pPr>
      <w:r>
        <w:rPr>
          <w:sz w:val="21"/>
        </w:rPr>
        <w:t>（</w:t>
      </w:r>
      <w:r>
        <w:rPr>
          <w:sz w:val="21"/>
        </w:rPr>
        <w:t>3</w:t>
      </w:r>
      <w:r>
        <w:rPr>
          <w:sz w:val="21"/>
        </w:rPr>
        <w:t>）区、县级市人民政府审批校车运行方案后，必须严格按运行方案线路行驶，不得随意更改线路。</w:t>
      </w:r>
    </w:p>
    <w:p>
      <w:pPr>
        <w:pStyle w:val="null3"/>
        <w:ind w:firstLine="420"/>
      </w:pPr>
      <w:r>
        <w:rPr>
          <w:sz w:val="21"/>
        </w:rPr>
        <w:t>（</w:t>
      </w:r>
      <w:r>
        <w:rPr>
          <w:sz w:val="21"/>
        </w:rPr>
        <w:t>4</w:t>
      </w:r>
      <w:r>
        <w:rPr>
          <w:sz w:val="21"/>
        </w:rPr>
        <w:t>）</w:t>
      </w:r>
      <w:r>
        <w:rPr>
          <w:sz w:val="21"/>
        </w:rPr>
        <w:t>招标文件</w:t>
      </w:r>
      <w:r>
        <w:rPr>
          <w:sz w:val="21"/>
        </w:rPr>
        <w:t>中计划的线路、人数、趟次仅供参考，最终以学校批准并实际开通的线路、人数、趟次为准。每条线路的沿途停靠点可根据学生需求进行适当调整，具体由学校与运输服务小组协商后执行。如需要临时调整接送时间、人数或趟次，学校提前</w:t>
      </w:r>
      <w:r>
        <w:rPr>
          <w:sz w:val="21"/>
        </w:rPr>
        <w:t>1</w:t>
      </w:r>
      <w:r>
        <w:rPr>
          <w:sz w:val="21"/>
        </w:rPr>
        <w:t>天将乘车人数、路线、时间安排等告知运输服务小组执行。</w:t>
      </w:r>
    </w:p>
    <w:p>
      <w:pPr>
        <w:pStyle w:val="null3"/>
        <w:ind w:firstLine="420"/>
      </w:pPr>
      <w:r>
        <w:rPr>
          <w:sz w:val="21"/>
        </w:rPr>
        <w:t>（</w:t>
      </w:r>
      <w:r>
        <w:rPr>
          <w:sz w:val="21"/>
        </w:rPr>
        <w:t>5</w:t>
      </w:r>
      <w:r>
        <w:rPr>
          <w:sz w:val="21"/>
        </w:rPr>
        <w:t>）</w:t>
      </w:r>
      <w:r>
        <w:rPr>
          <w:sz w:val="21"/>
        </w:rPr>
        <w:t>本项目</w:t>
      </w:r>
      <w:r>
        <w:rPr>
          <w:sz w:val="21"/>
        </w:rPr>
        <w:t>按中标供应商中标单价</w:t>
      </w:r>
      <w:r>
        <w:rPr>
          <w:sz w:val="21"/>
        </w:rPr>
        <w:t>、实际运营</w:t>
      </w:r>
      <w:r>
        <w:rPr>
          <w:sz w:val="21"/>
        </w:rPr>
        <w:t>车辆数</w:t>
      </w:r>
      <w:r>
        <w:rPr>
          <w:sz w:val="21"/>
        </w:rPr>
        <w:t>、实际运营</w:t>
      </w:r>
      <w:r>
        <w:rPr>
          <w:sz w:val="21"/>
        </w:rPr>
        <w:t>天数等结算，采购人有权根据公共交通发展、实际需求等因素调整、终止开通线路。</w:t>
      </w:r>
    </w:p>
    <w:p>
      <w:pPr>
        <w:pStyle w:val="null3"/>
        <w:ind w:firstLine="422"/>
      </w:pPr>
      <w:r>
        <w:rPr>
          <w:sz w:val="21"/>
          <w:b/>
        </w:rPr>
        <w:t>（</w:t>
      </w:r>
      <w:r>
        <w:rPr>
          <w:sz w:val="21"/>
          <w:b/>
        </w:rPr>
        <w:t>三</w:t>
      </w:r>
      <w:r>
        <w:rPr>
          <w:sz w:val="21"/>
          <w:b/>
        </w:rPr>
        <w:t>）</w:t>
      </w:r>
      <w:r>
        <w:rPr>
          <w:sz w:val="21"/>
          <w:b/>
        </w:rPr>
        <w:t>服务</w:t>
      </w:r>
      <w:r>
        <w:rPr>
          <w:sz w:val="21"/>
          <w:b/>
        </w:rPr>
        <w:t>要求</w:t>
      </w:r>
    </w:p>
    <w:p>
      <w:pPr>
        <w:pStyle w:val="null3"/>
        <w:ind w:firstLine="420"/>
      </w:pPr>
      <w:r>
        <w:rPr>
          <w:sz w:val="21"/>
        </w:rPr>
        <w:t>★</w:t>
      </w:r>
      <w:r>
        <w:rPr>
          <w:sz w:val="21"/>
          <w:b/>
        </w:rPr>
        <w:t>1.</w:t>
      </w:r>
      <w:r>
        <w:rPr>
          <w:sz w:val="21"/>
          <w:b/>
        </w:rPr>
        <w:t>投标人应符合《广州市实施（校车安全管理条例）法》第六条、第七条规定成立的校车运营单位或持有广州市交通运输管理部门核发具有客运经营范围的《道路运输经营许可证》，提供证明文件</w:t>
      </w:r>
      <w:r>
        <w:rPr>
          <w:sz w:val="21"/>
        </w:rPr>
        <w:t>。</w:t>
      </w:r>
    </w:p>
    <w:p>
      <w:pPr>
        <w:pStyle w:val="null3"/>
        <w:ind w:firstLine="422"/>
      </w:pPr>
      <w:r>
        <w:rPr>
          <w:sz w:val="21"/>
          <w:b/>
        </w:rPr>
        <w:t>2.</w:t>
      </w:r>
      <w:r>
        <w:rPr>
          <w:sz w:val="21"/>
          <w:b/>
        </w:rPr>
        <w:t>运输服务车辆要求</w:t>
      </w:r>
      <w:r>
        <w:rPr/>
        <w:t xml:space="preserve"> </w:t>
      </w:r>
    </w:p>
    <w:p>
      <w:pPr>
        <w:pStyle w:val="null3"/>
        <w:ind w:firstLine="420"/>
      </w:pPr>
      <w:r>
        <w:rPr>
          <w:sz w:val="21"/>
        </w:rPr>
        <w:t>1</w:t>
      </w:r>
      <w:r>
        <w:rPr>
          <w:sz w:val="21"/>
        </w:rPr>
        <w:t>）中标供应商（校车服务提供者）提供的校车交付使用需验收购车发票、现场验收车辆、车辆行驶证及校车使用许可。</w:t>
      </w:r>
    </w:p>
    <w:p>
      <w:pPr>
        <w:pStyle w:val="null3"/>
        <w:ind w:firstLine="420"/>
      </w:pPr>
      <w:r>
        <w:rPr>
          <w:sz w:val="21"/>
        </w:rPr>
        <w:t>2</w:t>
      </w:r>
      <w:r>
        <w:rPr>
          <w:sz w:val="21"/>
        </w:rPr>
        <w:t>）中标供应商（校车服务提供者）须严格遵循《专用校车安全国家标准》及《校车安全管理条例》（国务院令第</w:t>
      </w:r>
      <w:r>
        <w:rPr>
          <w:sz w:val="21"/>
        </w:rPr>
        <w:t>617</w:t>
      </w:r>
      <w:r>
        <w:rPr>
          <w:sz w:val="21"/>
        </w:rPr>
        <w:t>号）、《广东省实施〈校车安全管理条例〉办法》（省政府令第</w:t>
      </w:r>
      <w:r>
        <w:rPr>
          <w:sz w:val="21"/>
        </w:rPr>
        <w:t>208</w:t>
      </w:r>
      <w:r>
        <w:rPr>
          <w:sz w:val="21"/>
        </w:rPr>
        <w:t>号）、广州市实施《校车安全管理条例》办法等相关政策法规的规定</w:t>
      </w:r>
      <w:r>
        <w:rPr>
          <w:sz w:val="21"/>
        </w:rPr>
        <w:t>。如本项目招标文件发布后上述相关法律法规有新内容或新标准的，按更新后的相关规定执行。</w:t>
      </w:r>
    </w:p>
    <w:p>
      <w:pPr>
        <w:pStyle w:val="null3"/>
        <w:ind w:firstLine="420"/>
      </w:pPr>
      <w:r>
        <w:rPr>
          <w:sz w:val="21"/>
        </w:rPr>
        <w:t>3</w:t>
      </w:r>
      <w:r>
        <w:rPr>
          <w:sz w:val="21"/>
        </w:rPr>
        <w:t>）中标供应商所提供校车须符合中华人民共和国国家质量监督检验检疫总局、中国国家标准化委员会颁布的《专用校车学生座椅系统及其车辆固定件的强度</w:t>
      </w:r>
      <w:r>
        <w:rPr>
          <w:sz w:val="21"/>
        </w:rPr>
        <w:t>-GB- 24406-2012</w:t>
      </w:r>
      <w:r>
        <w:rPr>
          <w:sz w:val="21"/>
        </w:rPr>
        <w:t>》及《专用校车安全技术条件</w:t>
      </w:r>
      <w:r>
        <w:rPr>
          <w:sz w:val="21"/>
        </w:rPr>
        <w:t>-GB-24407-2012</w:t>
      </w:r>
      <w:r>
        <w:rPr>
          <w:sz w:val="21"/>
        </w:rPr>
        <w:t>》等国家相关的校车安全标准。</w:t>
      </w:r>
    </w:p>
    <w:p>
      <w:pPr>
        <w:pStyle w:val="null3"/>
        <w:ind w:firstLine="420"/>
      </w:pPr>
      <w:r>
        <w:rPr>
          <w:sz w:val="21"/>
        </w:rPr>
        <w:t>4</w:t>
      </w:r>
      <w:r>
        <w:rPr>
          <w:sz w:val="21"/>
        </w:rPr>
        <w:t>）运营前要求：中标供应商须安排全部投入的车辆及司乘人员按照路线的要求空载运行一次，以熟悉线路并确保车辆状态良好。运行过程中出现的情况或问题须有相应记录，双方协商解决。如有需要，中标供应商应针对出现问题的线路或车辆再次空载运行以便解决。上述要求所产生的费用应包含于本次的报价中（不单独列出），采购人不再对此支付任何费用。</w:t>
      </w:r>
    </w:p>
    <w:p>
      <w:pPr>
        <w:pStyle w:val="null3"/>
        <w:ind w:firstLine="420"/>
      </w:pPr>
      <w:r>
        <w:rPr>
          <w:sz w:val="21"/>
        </w:rPr>
        <w:t>5</w:t>
      </w:r>
      <w:r>
        <w:rPr>
          <w:sz w:val="21"/>
        </w:rPr>
        <w:t>）未取得校车标牌的车辆不得投入本项目合同服务履行中。校车应当按照规定配备具有行驶记录功能的</w:t>
      </w:r>
      <w:r>
        <w:rPr>
          <w:sz w:val="21"/>
        </w:rPr>
        <w:t>GPS</w:t>
      </w:r>
      <w:r>
        <w:rPr>
          <w:sz w:val="21"/>
        </w:rPr>
        <w:t>卫星监控系统定位和校车行驶记录仪，每台校车内应安装监控设备，并保存好相应记录供采购人查看或备份。中标供应商</w:t>
      </w:r>
      <w:r>
        <w:rPr>
          <w:sz w:val="21"/>
        </w:rPr>
        <w:t>必须服从并配合安装管理，费用由中标供应商负责。</w:t>
      </w:r>
    </w:p>
    <w:p>
      <w:pPr>
        <w:pStyle w:val="null3"/>
        <w:ind w:firstLine="420"/>
      </w:pPr>
      <w:r>
        <w:rPr>
          <w:sz w:val="21"/>
        </w:rPr>
        <w:t>6</w:t>
      </w:r>
      <w:r>
        <w:rPr>
          <w:sz w:val="21"/>
        </w:rPr>
        <w:t>）中标供应商需</w:t>
      </w:r>
      <w:r>
        <w:rPr>
          <w:sz w:val="21"/>
        </w:rPr>
        <w:t>向采购人及学校提供单位营业执照复印件和车辆行驶证、保险单复印件（交强险、每座位不低于</w:t>
      </w:r>
      <w:r>
        <w:rPr>
          <w:sz w:val="21"/>
        </w:rPr>
        <w:t>50</w:t>
      </w:r>
      <w:r>
        <w:rPr>
          <w:sz w:val="21"/>
        </w:rPr>
        <w:t>万元的承运人责任险，不低于</w:t>
      </w:r>
      <w:r>
        <w:rPr>
          <w:sz w:val="21"/>
        </w:rPr>
        <w:t>200</w:t>
      </w:r>
      <w:r>
        <w:rPr>
          <w:sz w:val="21"/>
        </w:rPr>
        <w:t>万元第三者责任险）、驾驶员及乘务员的身份证、</w:t>
      </w:r>
      <w:r>
        <w:rPr/>
        <w:t>校车使用许可证件、</w:t>
      </w:r>
      <w:r>
        <w:rPr>
          <w:sz w:val="21"/>
        </w:rPr>
        <w:t>A1</w:t>
      </w:r>
      <w:r>
        <w:rPr>
          <w:sz w:val="21"/>
        </w:rPr>
        <w:t>类驾驶证等复印件给</w:t>
      </w:r>
      <w:r>
        <w:rPr>
          <w:sz w:val="21"/>
        </w:rPr>
        <w:t>采购人</w:t>
      </w:r>
      <w:r>
        <w:rPr>
          <w:sz w:val="21"/>
        </w:rPr>
        <w:t>存查，由中标供应商购买和支付费用。</w:t>
      </w:r>
    </w:p>
    <w:p>
      <w:pPr>
        <w:pStyle w:val="null3"/>
        <w:ind w:firstLine="420"/>
      </w:pPr>
      <w:r>
        <w:rPr>
          <w:sz w:val="21"/>
        </w:rPr>
        <w:t>7</w:t>
      </w:r>
      <w:r>
        <w:rPr>
          <w:sz w:val="21"/>
        </w:rPr>
        <w:t>）</w:t>
      </w:r>
      <w:r>
        <w:rPr>
          <w:sz w:val="21"/>
        </w:rPr>
        <w:t>要保证每个学生有座位坐，严禁超载。根据实际人数安排各线路合适的车型。</w:t>
      </w:r>
    </w:p>
    <w:p>
      <w:pPr>
        <w:pStyle w:val="null3"/>
        <w:ind w:firstLine="420"/>
      </w:pPr>
      <w:r>
        <w:rPr>
          <w:sz w:val="21"/>
        </w:rPr>
        <w:t>8</w:t>
      </w:r>
      <w:r>
        <w:rPr>
          <w:sz w:val="21"/>
        </w:rPr>
        <w:t>）校车标牌应当载明本车的号牌号码、车辆的所有人、驾驶人、行驶线路、开行时间、停靠站点以及校车标牌发牌单位、有效期等事项。</w:t>
      </w:r>
    </w:p>
    <w:p>
      <w:pPr>
        <w:pStyle w:val="null3"/>
        <w:ind w:firstLine="420"/>
      </w:pPr>
      <w:r>
        <w:rPr>
          <w:sz w:val="21"/>
        </w:rPr>
        <w:t>9</w:t>
      </w:r>
      <w:r>
        <w:rPr>
          <w:sz w:val="21"/>
        </w:rPr>
        <w:t>）所提供的校车应当配备统一的校车标志灯和停车指示标志。未运载学生上道路行驶的，不得使用校车标牌、校车标志灯和停车指示标志。</w:t>
      </w:r>
    </w:p>
    <w:p>
      <w:pPr>
        <w:pStyle w:val="null3"/>
        <w:ind w:firstLine="420"/>
      </w:pPr>
      <w:r>
        <w:rPr>
          <w:sz w:val="21"/>
        </w:rPr>
        <w:t>10</w:t>
      </w:r>
      <w:r>
        <w:rPr>
          <w:sz w:val="21"/>
        </w:rPr>
        <w:t>）校车应当配备逃生锤、干粉灭火器、急救箱等安全设备。安全设备应当放置在便于取用的位置，并确保性能良好、有效适用。</w:t>
      </w:r>
    </w:p>
    <w:p>
      <w:pPr>
        <w:pStyle w:val="null3"/>
        <w:ind w:firstLine="420"/>
      </w:pPr>
      <w:r>
        <w:rPr>
          <w:sz w:val="21"/>
        </w:rPr>
        <w:t>11</w:t>
      </w:r>
      <w:r>
        <w:rPr>
          <w:sz w:val="21"/>
        </w:rPr>
        <w:t>）每台校车须带好线路牌，如不按要求放好线路牌的每缺少一个扣当次车费的</w:t>
      </w:r>
      <w:r>
        <w:rPr>
          <w:sz w:val="21"/>
        </w:rPr>
        <w:t>10</w:t>
      </w:r>
      <w:r>
        <w:rPr>
          <w:sz w:val="21"/>
        </w:rPr>
        <w:t>元。</w:t>
      </w:r>
    </w:p>
    <w:p>
      <w:pPr>
        <w:pStyle w:val="null3"/>
        <w:ind w:firstLine="420"/>
      </w:pPr>
      <w:r>
        <w:rPr>
          <w:sz w:val="21"/>
        </w:rPr>
        <w:t>12</w:t>
      </w:r>
      <w:r>
        <w:rPr>
          <w:sz w:val="21"/>
        </w:rPr>
        <w:t>）校车应当每半年进行一次机动车安全技术检验。</w:t>
      </w:r>
    </w:p>
    <w:p>
      <w:pPr>
        <w:pStyle w:val="null3"/>
        <w:ind w:firstLine="420"/>
      </w:pPr>
      <w:r>
        <w:rPr>
          <w:sz w:val="21"/>
        </w:rPr>
        <w:t>13</w:t>
      </w:r>
      <w:r>
        <w:rPr>
          <w:sz w:val="21"/>
        </w:rPr>
        <w:t>）在每学年初配合学校安排所有乘车学生进行一次应急疏散演练。</w:t>
      </w:r>
    </w:p>
    <w:p>
      <w:pPr>
        <w:pStyle w:val="null3"/>
        <w:ind w:firstLine="420"/>
      </w:pPr>
      <w:r>
        <w:rPr>
          <w:sz w:val="21"/>
        </w:rPr>
        <w:t>14</w:t>
      </w:r>
      <w:r>
        <w:rPr>
          <w:sz w:val="21"/>
        </w:rPr>
        <w:t>）在合同期内，如果国家对校车的标准发生变化，</w:t>
      </w:r>
      <w:r>
        <w:rPr>
          <w:sz w:val="21"/>
        </w:rPr>
        <w:t>中标供应商</w:t>
      </w:r>
      <w:r>
        <w:rPr>
          <w:sz w:val="21"/>
        </w:rPr>
        <w:t>须对校车进行整改，以符合最新标准要求。如未能整改，由此造成损失由</w:t>
      </w:r>
      <w:r>
        <w:rPr>
          <w:sz w:val="21"/>
        </w:rPr>
        <w:t>中标供应商</w:t>
      </w:r>
      <w:r>
        <w:rPr>
          <w:sz w:val="21"/>
        </w:rPr>
        <w:t>负责。</w:t>
      </w:r>
    </w:p>
    <w:p>
      <w:pPr>
        <w:pStyle w:val="null3"/>
        <w:ind w:firstLine="420"/>
      </w:pPr>
      <w:r>
        <w:rPr>
          <w:sz w:val="21"/>
        </w:rPr>
        <w:t>15</w:t>
      </w:r>
      <w:r>
        <w:rPr>
          <w:sz w:val="21"/>
        </w:rPr>
        <w:t>）所租用车辆严格要求定期做好防疫消毒工作。</w:t>
      </w:r>
    </w:p>
    <w:p>
      <w:pPr>
        <w:pStyle w:val="null3"/>
        <w:ind w:firstLine="422"/>
      </w:pPr>
      <w:r>
        <w:rPr>
          <w:sz w:val="21"/>
          <w:b/>
        </w:rPr>
        <w:t>3.</w:t>
      </w:r>
      <w:r>
        <w:rPr>
          <w:sz w:val="21"/>
          <w:b/>
        </w:rPr>
        <w:t>驾驶员要求</w:t>
      </w:r>
    </w:p>
    <w:p>
      <w:pPr>
        <w:pStyle w:val="null3"/>
        <w:ind w:firstLine="420"/>
        <w:jc w:val="both"/>
      </w:pPr>
      <w:r>
        <w:rPr>
          <w:sz w:val="21"/>
        </w:rPr>
        <w:t>1</w:t>
      </w:r>
      <w:r>
        <w:rPr>
          <w:sz w:val="21"/>
        </w:rPr>
        <w:t>）</w:t>
      </w:r>
      <w:r>
        <w:rPr>
          <w:sz w:val="21"/>
        </w:rPr>
        <w:t>驾驶人员应持有合格的驾驶执照和依法具有驾驶校车资格，遵守《道路交通安全法》、国务院颁发的《校车安全管理条例》、《广东省实施〈校车安全管理条例〉办法》等有关法律法规。</w:t>
      </w:r>
    </w:p>
    <w:p>
      <w:pPr>
        <w:pStyle w:val="null3"/>
        <w:ind w:firstLine="420"/>
        <w:jc w:val="both"/>
      </w:pPr>
      <w:r>
        <w:rPr>
          <w:sz w:val="21"/>
        </w:rPr>
        <w:t>2</w:t>
      </w:r>
      <w:r>
        <w:rPr>
          <w:sz w:val="21"/>
        </w:rPr>
        <w:t>）</w:t>
      </w:r>
      <w:r>
        <w:rPr>
          <w:sz w:val="21"/>
        </w:rPr>
        <w:t>驾驶员必须严格按照校车安全管理条例要求驾驶校车，校车进入校园必须服从学校的现场管理及指挥。</w:t>
      </w:r>
    </w:p>
    <w:p>
      <w:pPr>
        <w:pStyle w:val="null3"/>
        <w:ind w:firstLine="420"/>
        <w:jc w:val="both"/>
      </w:pPr>
      <w:r>
        <w:rPr>
          <w:sz w:val="21"/>
        </w:rPr>
        <w:t>3</w:t>
      </w:r>
      <w:r>
        <w:rPr>
          <w:sz w:val="21"/>
        </w:rPr>
        <w:t>）</w:t>
      </w:r>
      <w:r>
        <w:rPr>
          <w:sz w:val="21"/>
        </w:rPr>
        <w:t>车辆到达目的地后，驾驶员、随车人员应协助学校联系人督促好学生带齐物品下车，并协助检查学生是否已全部下车，车上是否有学生遗留的物品。学校联系人应清点学生人数，并确认所有的乘车学生均已下车。</w:t>
      </w:r>
    </w:p>
    <w:p>
      <w:pPr>
        <w:pStyle w:val="null3"/>
        <w:ind w:firstLine="420"/>
        <w:jc w:val="both"/>
      </w:pPr>
      <w:r>
        <w:rPr>
          <w:sz w:val="21"/>
        </w:rPr>
        <w:t>4</w:t>
      </w:r>
      <w:r>
        <w:rPr>
          <w:sz w:val="21"/>
        </w:rPr>
        <w:t>）</w:t>
      </w:r>
      <w:r>
        <w:rPr>
          <w:sz w:val="21"/>
        </w:rPr>
        <w:t>驾驶员在车上和校园内不能吸烟；下午到达学校后应提前打开空调，学生在车上时驾驶员不能离开驾驶位。</w:t>
      </w:r>
    </w:p>
    <w:p>
      <w:pPr>
        <w:pStyle w:val="null3"/>
        <w:ind w:firstLine="420"/>
        <w:jc w:val="both"/>
      </w:pPr>
      <w:r>
        <w:rPr>
          <w:sz w:val="21"/>
        </w:rPr>
        <w:t>5</w:t>
      </w:r>
      <w:r>
        <w:rPr>
          <w:sz w:val="21"/>
        </w:rPr>
        <w:t>）</w:t>
      </w:r>
      <w:r>
        <w:rPr>
          <w:sz w:val="21"/>
        </w:rPr>
        <w:t>驾驶员不得将车辆私自交给其他人驾驶，并须在每天用车完毕后将校车停放在指定停车地点。</w:t>
      </w:r>
    </w:p>
    <w:p>
      <w:pPr>
        <w:pStyle w:val="null3"/>
        <w:ind w:firstLine="420"/>
        <w:jc w:val="both"/>
      </w:pPr>
      <w:r>
        <w:rPr>
          <w:sz w:val="21"/>
        </w:rPr>
        <w:t>6</w:t>
      </w:r>
      <w:r>
        <w:rPr>
          <w:sz w:val="21"/>
        </w:rPr>
        <w:t>）中标供应商</w:t>
      </w:r>
      <w:r>
        <w:rPr>
          <w:sz w:val="21"/>
        </w:rPr>
        <w:t>向</w:t>
      </w:r>
      <w:r>
        <w:rPr>
          <w:sz w:val="21"/>
        </w:rPr>
        <w:t>采购人</w:t>
      </w:r>
      <w:r>
        <w:rPr>
          <w:sz w:val="21"/>
        </w:rPr>
        <w:t>提供驾驶人员的岗位职责要求。若</w:t>
      </w:r>
      <w:r>
        <w:rPr>
          <w:sz w:val="21"/>
        </w:rPr>
        <w:t>采购人</w:t>
      </w:r>
      <w:r>
        <w:rPr>
          <w:sz w:val="21"/>
        </w:rPr>
        <w:t>发现</w:t>
      </w:r>
      <w:r>
        <w:rPr>
          <w:sz w:val="21"/>
        </w:rPr>
        <w:t>中标供应商</w:t>
      </w:r>
      <w:r>
        <w:rPr>
          <w:sz w:val="21"/>
        </w:rPr>
        <w:t>驾驶员出现不符合要求的驾驶行为</w:t>
      </w:r>
      <w:r>
        <w:rPr>
          <w:sz w:val="21"/>
        </w:rPr>
        <w:t>,</w:t>
      </w:r>
      <w:r>
        <w:rPr>
          <w:sz w:val="21"/>
        </w:rPr>
        <w:t>采购人</w:t>
      </w:r>
      <w:r>
        <w:rPr>
          <w:sz w:val="21"/>
        </w:rPr>
        <w:t>可要求</w:t>
      </w:r>
      <w:r>
        <w:rPr>
          <w:sz w:val="21"/>
        </w:rPr>
        <w:t>中标供应商</w:t>
      </w:r>
      <w:r>
        <w:rPr>
          <w:sz w:val="21"/>
        </w:rPr>
        <w:t>配合整改，整改后仍无法符合要求的，可要求另外委派驾驶员。</w:t>
      </w:r>
    </w:p>
    <w:p>
      <w:pPr>
        <w:pStyle w:val="null3"/>
        <w:ind w:firstLine="420"/>
        <w:jc w:val="both"/>
      </w:pPr>
      <w:r>
        <w:rPr>
          <w:sz w:val="21"/>
        </w:rPr>
        <w:t>7</w:t>
      </w:r>
      <w:r>
        <w:rPr>
          <w:sz w:val="21"/>
        </w:rPr>
        <w:t>）</w:t>
      </w:r>
      <w:r>
        <w:rPr>
          <w:sz w:val="21"/>
        </w:rPr>
        <w:t>驾驶员不得在校车载有学生时给车辆加油，不得在校车发动机引擎熄灭前离开驾驶座位。</w:t>
      </w:r>
    </w:p>
    <w:p>
      <w:pPr>
        <w:pStyle w:val="null3"/>
        <w:ind w:firstLine="420"/>
        <w:jc w:val="both"/>
      </w:pPr>
      <w:r>
        <w:rPr>
          <w:sz w:val="21"/>
        </w:rPr>
        <w:t>8</w:t>
      </w:r>
      <w:r>
        <w:rPr>
          <w:sz w:val="21"/>
        </w:rPr>
        <w:t>）中标供应商</w:t>
      </w:r>
      <w:r>
        <w:rPr>
          <w:sz w:val="21"/>
        </w:rPr>
        <w:t>的驾驶员违反上述规定，</w:t>
      </w:r>
      <w:r>
        <w:rPr>
          <w:sz w:val="21"/>
        </w:rPr>
        <w:t>采购人</w:t>
      </w:r>
      <w:r>
        <w:rPr>
          <w:sz w:val="21"/>
        </w:rPr>
        <w:t>可以要求</w:t>
      </w:r>
      <w:r>
        <w:rPr>
          <w:sz w:val="21"/>
        </w:rPr>
        <w:t>中标供应商</w:t>
      </w:r>
      <w:r>
        <w:rPr>
          <w:sz w:val="21"/>
        </w:rPr>
        <w:t>承担</w:t>
      </w:r>
      <w:r>
        <w:rPr>
          <w:sz w:val="21"/>
        </w:rPr>
        <w:t>200</w:t>
      </w:r>
      <w:r>
        <w:rPr>
          <w:sz w:val="21"/>
        </w:rPr>
        <w:t>元</w:t>
      </w:r>
      <w:r>
        <w:rPr>
          <w:sz w:val="21"/>
        </w:rPr>
        <w:t>/</w:t>
      </w:r>
      <w:r>
        <w:rPr>
          <w:sz w:val="21"/>
        </w:rPr>
        <w:t>次的违约金。实际损失超过违约金的，按照实际损失赔偿。</w:t>
      </w:r>
    </w:p>
    <w:p>
      <w:pPr>
        <w:pStyle w:val="null3"/>
        <w:ind w:firstLine="420"/>
        <w:jc w:val="both"/>
      </w:pPr>
      <w:r>
        <w:rPr>
          <w:sz w:val="21"/>
        </w:rPr>
        <w:t>9</w:t>
      </w:r>
      <w:r>
        <w:rPr>
          <w:sz w:val="21"/>
        </w:rPr>
        <w:t>）中标供应商</w:t>
      </w:r>
      <w:r>
        <w:rPr>
          <w:sz w:val="21"/>
        </w:rPr>
        <w:t>应对随车人员进行岗前培训，随车人员应配合维持车辆行驶中学生的秩序，防止学生随便跑动、宣闹，确保学生安全，同时应随时留意学生情况，遇突发情况应及时向驾驶员反映并采取应急措施。</w:t>
      </w:r>
    </w:p>
    <w:p>
      <w:pPr>
        <w:pStyle w:val="null3"/>
        <w:ind w:firstLine="422"/>
      </w:pPr>
      <w:r>
        <w:rPr>
          <w:sz w:val="21"/>
          <w:b/>
        </w:rPr>
        <w:t>4.</w:t>
      </w:r>
      <w:r>
        <w:rPr>
          <w:sz w:val="21"/>
          <w:b/>
        </w:rPr>
        <w:t>运营</w:t>
      </w:r>
      <w:r>
        <w:rPr>
          <w:sz w:val="21"/>
          <w:b/>
        </w:rPr>
        <w:t>管理</w:t>
      </w:r>
      <w:r>
        <w:rPr>
          <w:sz w:val="21"/>
          <w:b/>
        </w:rPr>
        <w:t>要求</w:t>
      </w:r>
    </w:p>
    <w:p>
      <w:pPr>
        <w:pStyle w:val="null3"/>
        <w:ind w:firstLine="420"/>
      </w:pPr>
      <w:r>
        <w:rPr>
          <w:sz w:val="21"/>
        </w:rPr>
        <w:t>1</w:t>
      </w:r>
      <w:r>
        <w:rPr>
          <w:sz w:val="21"/>
        </w:rPr>
        <w:t xml:space="preserve">）中标供应商要成立不少于 </w:t>
      </w:r>
      <w:r>
        <w:rPr>
          <w:sz w:val="21"/>
        </w:rPr>
        <w:t xml:space="preserve">2 </w:t>
      </w:r>
      <w:r>
        <w:rPr>
          <w:sz w:val="21"/>
        </w:rPr>
        <w:t>人的运输服务小组，设置和公布投诉电话，委定小组负责人，与采购人及学校协调日常运作事宜，并按采购人的要求组织司机进行相应的教育，向采购人上交相关证件资料备案。项目小组服从采购人和学校管理，由学校负责对中标供应商的服务作日常监管、考核，作为采购人向中标供应商支付运输费的重要指标之一。采购人对中标供应商的服务作总体监督、考核。</w:t>
      </w:r>
    </w:p>
    <w:p>
      <w:pPr>
        <w:pStyle w:val="null3"/>
        <w:ind w:firstLine="420"/>
      </w:pPr>
      <w:r>
        <w:rPr>
          <w:sz w:val="21"/>
        </w:rPr>
        <w:t>★</w:t>
      </w:r>
      <w:r>
        <w:rPr>
          <w:sz w:val="21"/>
        </w:rPr>
        <w:t>2</w:t>
      </w:r>
      <w:r>
        <w:rPr>
          <w:sz w:val="21"/>
        </w:rPr>
        <w:t>）</w:t>
      </w:r>
      <w:r>
        <w:rPr>
          <w:sz w:val="21"/>
        </w:rPr>
        <w:t>投标人需承诺</w:t>
      </w:r>
      <w:r>
        <w:rPr>
          <w:sz w:val="21"/>
        </w:rPr>
        <w:t>：中标后提供服务的驾驶员是与中标供应商签订劳动合同的合法劳务人员，中标供应商负责调度管理。投入运营驾驶员必须持有</w:t>
      </w:r>
      <w:r>
        <w:rPr>
          <w:sz w:val="21"/>
        </w:rPr>
        <w:t>A1</w:t>
      </w:r>
      <w:r>
        <w:rPr>
          <w:sz w:val="21"/>
        </w:rPr>
        <w:t>类驾驶证，具有</w:t>
      </w:r>
      <w:r>
        <w:rPr>
          <w:sz w:val="21"/>
        </w:rPr>
        <w:t>3</w:t>
      </w:r>
      <w:r>
        <w:rPr>
          <w:sz w:val="21"/>
        </w:rPr>
        <w:t>年以上驾驶相应车型经验，年龄在</w:t>
      </w:r>
      <w:r>
        <w:rPr>
          <w:sz w:val="21"/>
        </w:rPr>
        <w:t>25</w:t>
      </w:r>
      <w:r>
        <w:rPr>
          <w:sz w:val="21"/>
        </w:rPr>
        <w:t>周岁以上、不超过</w:t>
      </w:r>
      <w:r>
        <w:rPr>
          <w:sz w:val="21"/>
        </w:rPr>
        <w:t>60</w:t>
      </w:r>
      <w:r>
        <w:rPr>
          <w:sz w:val="21"/>
        </w:rPr>
        <w:t>周岁，</w:t>
      </w:r>
      <w:r>
        <w:rPr>
          <w:sz w:val="21"/>
        </w:rPr>
        <w:t>3</w:t>
      </w:r>
      <w:r>
        <w:rPr>
          <w:sz w:val="21"/>
        </w:rPr>
        <w:t>年内并无重大交通事故责任记录，并取得校车驾驶资质，与采购人签订合同前，须提供驾驶员的</w:t>
      </w:r>
      <w:r>
        <w:rPr>
          <w:sz w:val="21"/>
        </w:rPr>
        <w:t>A1</w:t>
      </w:r>
      <w:r>
        <w:rPr>
          <w:sz w:val="21"/>
        </w:rPr>
        <w:t>类驾驶证、从业资格证等证明资料。</w:t>
      </w:r>
      <w:r>
        <w:rPr>
          <w:sz w:val="21"/>
          <w:b/>
        </w:rPr>
        <w:t>各投标人提供《承诺函》，格式自拟</w:t>
      </w:r>
      <w:r>
        <w:rPr>
          <w:sz w:val="21"/>
          <w:b/>
        </w:rPr>
        <w:t>。</w:t>
      </w:r>
    </w:p>
    <w:p>
      <w:pPr>
        <w:pStyle w:val="null3"/>
        <w:ind w:firstLine="420"/>
      </w:pPr>
      <w:r>
        <w:rPr>
          <w:sz w:val="21"/>
        </w:rPr>
        <w:t>3</w:t>
      </w:r>
      <w:r>
        <w:rPr>
          <w:sz w:val="21"/>
        </w:rPr>
        <w:t>）为保证项目的顺利实施，在具体运营中，每条线路的驾驶员要相对固定，不能随意变动，如确需变动的或离职，需提前通知采购人，在《广州市校车许可方案行政审批系统》上传驾驶人的基本情况，由系统各职能部门审批，符合要求批准通过，不符合要求退回。变动或离职批准通过后，原校车驾驶员须带领新驾驶员按实际线路驾车行驶一趟，所需费用由中标供应商负责。</w:t>
      </w:r>
    </w:p>
    <w:p>
      <w:pPr>
        <w:pStyle w:val="null3"/>
        <w:ind w:firstLine="420"/>
      </w:pPr>
      <w:r>
        <w:rPr>
          <w:sz w:val="21"/>
        </w:rPr>
        <w:t>4</w:t>
      </w:r>
      <w:r>
        <w:rPr>
          <w:sz w:val="21"/>
        </w:rPr>
        <w:t>）每辆接送车除驾驶员外配备两名专职随车管理人员（所有费用由中标供应商负责），管理好行驶过程车上学生的纪律，保障学生上落车及意外事件的指挥安抚、协调沟通等工作，确保学生乘车期间安全。由中标供应商派出的人员，其管理工作由中标供应商负责，如有违反国家的法律、法令或出现交通事故或乘客损伤均由中标供应商负全责，与采购人无关。</w:t>
      </w:r>
    </w:p>
    <w:p>
      <w:pPr>
        <w:pStyle w:val="null3"/>
        <w:ind w:firstLine="420"/>
      </w:pPr>
      <w:r>
        <w:rPr>
          <w:sz w:val="21"/>
        </w:rPr>
        <w:t>5</w:t>
      </w:r>
      <w:r>
        <w:rPr>
          <w:sz w:val="21"/>
        </w:rPr>
        <w:t>）中标供应商的中标业务运营管理应向专门的政府客运行政管理部门负责，由专门的交通部门监管。</w:t>
      </w:r>
    </w:p>
    <w:p>
      <w:pPr>
        <w:pStyle w:val="null3"/>
        <w:ind w:firstLine="422"/>
      </w:pPr>
      <w:r>
        <w:rPr>
          <w:sz w:val="21"/>
          <w:b/>
        </w:rPr>
        <w:t>5.</w:t>
      </w:r>
      <w:r>
        <w:rPr>
          <w:sz w:val="21"/>
          <w:b/>
        </w:rPr>
        <w:t>交通事故处理</w:t>
      </w:r>
    </w:p>
    <w:p>
      <w:pPr>
        <w:pStyle w:val="null3"/>
        <w:ind w:firstLine="420"/>
        <w:jc w:val="both"/>
      </w:pPr>
      <w:r>
        <w:rPr>
          <w:sz w:val="21"/>
        </w:rPr>
        <w:t>1</w:t>
      </w:r>
      <w:r>
        <w:rPr>
          <w:sz w:val="21"/>
        </w:rPr>
        <w:t>）中标供应商应承担车上学生的安全责任，承担因交通事故（无论中标供应商是否有责任）引发的损失及事故费用、造成车内人员及第三人的人身损害或财产损失，采购人均不承担责任及费用。</w:t>
      </w:r>
    </w:p>
    <w:p>
      <w:pPr>
        <w:pStyle w:val="null3"/>
        <w:ind w:firstLine="420"/>
        <w:jc w:val="both"/>
      </w:pPr>
      <w:r>
        <w:rPr>
          <w:sz w:val="21"/>
        </w:rPr>
        <w:t>2</w:t>
      </w:r>
      <w:r>
        <w:rPr>
          <w:sz w:val="21"/>
        </w:rPr>
        <w:t>）学生上下车过程中所引发的交通事故，以交警出具的责任认定书为准，并实际承担责任认定书上的责任。如中标供应商驾驶员在交通事故中承担同等或次要责任的，采购人有权要求中标供应商更换其他符合要求的驾驶员，如驾驶员在交通事故中承担全部或主要责任，采购人有权单方解除合同，中标供应商除承担相应事故责任外，还应按合同总金额的</w:t>
      </w:r>
      <w:r>
        <w:rPr>
          <w:sz w:val="21"/>
        </w:rPr>
        <w:t>20%</w:t>
      </w:r>
      <w:r>
        <w:rPr>
          <w:sz w:val="21"/>
        </w:rPr>
        <w:t>向采购人支付违约金。</w:t>
      </w:r>
    </w:p>
    <w:p>
      <w:pPr>
        <w:pStyle w:val="null3"/>
        <w:ind w:firstLine="420"/>
        <w:jc w:val="both"/>
      </w:pPr>
      <w:r>
        <w:rPr>
          <w:sz w:val="21"/>
        </w:rPr>
        <w:t>3</w:t>
      </w:r>
      <w:r>
        <w:rPr>
          <w:sz w:val="21"/>
        </w:rPr>
        <w:t>）中标供应商应向保险公司投保或其他方式承担意外风险。</w:t>
      </w:r>
    </w:p>
    <w:p>
      <w:pPr>
        <w:pStyle w:val="null3"/>
        <w:ind w:firstLine="422"/>
      </w:pPr>
      <w:r>
        <w:rPr>
          <w:sz w:val="21"/>
          <w:b/>
        </w:rPr>
        <w:t>6.</w:t>
      </w:r>
      <w:r>
        <w:rPr>
          <w:sz w:val="21"/>
          <w:b/>
        </w:rPr>
        <w:t>其他要求</w:t>
      </w:r>
    </w:p>
    <w:p>
      <w:pPr>
        <w:pStyle w:val="null3"/>
        <w:ind w:firstLine="420"/>
      </w:pPr>
      <w:r>
        <w:rPr>
          <w:sz w:val="21"/>
        </w:rPr>
        <w:t>1</w:t>
      </w:r>
      <w:r>
        <w:rPr>
          <w:sz w:val="21"/>
        </w:rPr>
        <w:t>）中标供应商在合同执行期间行车载客必须遵守交通规则，运送学生过程中，必须保证状况良好，要平稳驾驶，安全行车，负责车上人员的乘车安全。因车辆发生交通事故，或造成人员伤亡，采购人有权向中标供应商索赔，由中标供应商承担事故全部责任。</w:t>
      </w:r>
    </w:p>
    <w:p>
      <w:pPr>
        <w:pStyle w:val="null3"/>
        <w:ind w:firstLine="420"/>
      </w:pPr>
      <w:r>
        <w:rPr>
          <w:sz w:val="21"/>
        </w:rPr>
        <w:t>2</w:t>
      </w:r>
      <w:r>
        <w:rPr>
          <w:sz w:val="21"/>
        </w:rPr>
        <w:t>）车辆在使用期间如确需维修或保养，或需要年审、季审、接受定期检审或经其他用户认可的合理因素造成停运的，在此期间，中标供应商必须调派同等条件的车辆供用户使用，</w:t>
      </w:r>
      <w:r>
        <w:rPr/>
        <w:t>否则应按当天车费向采购人支付违约金。</w:t>
      </w:r>
    </w:p>
    <w:p>
      <w:pPr>
        <w:pStyle w:val="null3"/>
        <w:ind w:firstLine="420"/>
      </w:pPr>
      <w:r>
        <w:rPr>
          <w:sz w:val="21"/>
        </w:rPr>
        <w:t>3</w:t>
      </w:r>
      <w:r>
        <w:rPr>
          <w:sz w:val="21"/>
        </w:rPr>
        <w:t>）中标供应商要按采购人规定的时间接送学生，不得误时，如不按时到采购人指定地点接送，应承担误时而发生的所有责任。若因故未能及时到达起点站，应立即做好应对措施，且必须保证所有学生的安全，期间所发生费用由中标供应商负责；如一趟来回车辆途中故障排除需超过</w:t>
      </w:r>
      <w:r>
        <w:rPr>
          <w:sz w:val="21"/>
        </w:rPr>
        <w:t>30</w:t>
      </w:r>
      <w:r>
        <w:rPr>
          <w:sz w:val="21"/>
        </w:rPr>
        <w:t>分钟，应马上调派备用车辆或租用其他符合资质的交通工具送学生到达目的地，所发生的费用由中标供应商负责。同时，如接送学生超时</w:t>
      </w:r>
      <w:r>
        <w:rPr>
          <w:sz w:val="21"/>
        </w:rPr>
        <w:t>30</w:t>
      </w:r>
      <w:r>
        <w:rPr>
          <w:sz w:val="21"/>
        </w:rPr>
        <w:t>分钟以内的，</w:t>
      </w:r>
      <w:r>
        <w:rPr>
          <w:sz w:val="21"/>
        </w:rPr>
        <w:t xml:space="preserve">1 </w:t>
      </w:r>
      <w:r>
        <w:rPr>
          <w:sz w:val="21"/>
        </w:rPr>
        <w:t>次扣减</w:t>
      </w:r>
      <w:r>
        <w:rPr>
          <w:sz w:val="21"/>
        </w:rPr>
        <w:t>200</w:t>
      </w:r>
      <w:r>
        <w:rPr>
          <w:sz w:val="21"/>
        </w:rPr>
        <w:t>元，超</w:t>
      </w:r>
      <w:r>
        <w:rPr>
          <w:sz w:val="21"/>
        </w:rPr>
        <w:t>30</w:t>
      </w:r>
      <w:r>
        <w:rPr>
          <w:sz w:val="21"/>
        </w:rPr>
        <w:t>分钟至</w:t>
      </w:r>
      <w:r>
        <w:rPr>
          <w:sz w:val="21"/>
        </w:rPr>
        <w:t>1</w:t>
      </w:r>
      <w:r>
        <w:rPr>
          <w:sz w:val="21"/>
        </w:rPr>
        <w:t>小时以内的，</w:t>
      </w:r>
      <w:r>
        <w:rPr>
          <w:sz w:val="21"/>
        </w:rPr>
        <w:t xml:space="preserve">1 </w:t>
      </w:r>
      <w:r>
        <w:rPr>
          <w:sz w:val="21"/>
        </w:rPr>
        <w:t>次扣减该天运输费</w:t>
      </w:r>
      <w:r>
        <w:rPr>
          <w:sz w:val="21"/>
        </w:rPr>
        <w:t>30%</w:t>
      </w:r>
      <w:r>
        <w:rPr>
          <w:sz w:val="21"/>
        </w:rPr>
        <w:t>，超</w:t>
      </w:r>
      <w:r>
        <w:rPr>
          <w:sz w:val="21"/>
        </w:rPr>
        <w:t>1</w:t>
      </w:r>
      <w:r>
        <w:rPr>
          <w:sz w:val="21"/>
        </w:rPr>
        <w:t xml:space="preserve">小时及以上但能派车的扣除该车次的运输费，一个趟次不派车的在当月总结算费用中扣减该车次的运输费作为违约金。在实际运营中没有配齐随车管理员的， 每天每台车扣减 </w:t>
      </w:r>
      <w:r>
        <w:rPr>
          <w:sz w:val="21"/>
        </w:rPr>
        <w:t xml:space="preserve">150 </w:t>
      </w:r>
      <w:r>
        <w:rPr>
          <w:sz w:val="21"/>
        </w:rPr>
        <w:t>元运输费。对于一辆车连续一条线跑两趟或跑两条线时，由于第一趟运营过程造成的第二趟延误的情形，在扣除第一趟造成的不良影响后再适用上述要求。</w:t>
      </w:r>
    </w:p>
    <w:p>
      <w:pPr>
        <w:pStyle w:val="null3"/>
        <w:ind w:firstLine="420"/>
      </w:pPr>
      <w:r>
        <w:rPr>
          <w:sz w:val="21"/>
        </w:rPr>
        <w:t>4</w:t>
      </w:r>
      <w:r>
        <w:rPr>
          <w:sz w:val="21"/>
        </w:rPr>
        <w:t>）每台车每天的趟次由采购人负责安排。</w:t>
      </w:r>
    </w:p>
    <w:p>
      <w:pPr>
        <w:pStyle w:val="null3"/>
        <w:ind w:firstLine="420"/>
      </w:pPr>
      <w:r>
        <w:rPr>
          <w:sz w:val="21"/>
        </w:rPr>
        <w:t>5</w:t>
      </w:r>
      <w:r>
        <w:rPr>
          <w:sz w:val="21"/>
        </w:rPr>
        <w:t>）中标供应商如没有依时完成合约规定任务或服务质量达不到要求，如经采购人提出书面批评意见后，仍无改进，采购人有权终止合约，并且采购人不承担违约责任。</w:t>
      </w:r>
    </w:p>
    <w:p>
      <w:pPr>
        <w:pStyle w:val="null3"/>
        <w:ind w:firstLine="420"/>
      </w:pPr>
      <w:r>
        <w:rPr>
          <w:sz w:val="21"/>
        </w:rPr>
        <w:t>6</w:t>
      </w:r>
      <w:r>
        <w:rPr>
          <w:sz w:val="21"/>
        </w:rPr>
        <w:t>）中标供应商车辆须在规定时间准时到达起点站，起点站的乘客候车时间如超过</w:t>
      </w:r>
      <w:r>
        <w:rPr>
          <w:sz w:val="21"/>
        </w:rPr>
        <w:t>20</w:t>
      </w:r>
      <w:r>
        <w:rPr>
          <w:sz w:val="21"/>
        </w:rPr>
        <w:t>分钟，乘客（学生）可采取其它方式（例如坐出租车 ）回目的地，所发生费用由中标供应商负责。</w:t>
      </w:r>
    </w:p>
    <w:p>
      <w:pPr>
        <w:pStyle w:val="null3"/>
        <w:ind w:firstLine="420"/>
      </w:pPr>
      <w:r>
        <w:rPr>
          <w:sz w:val="21"/>
        </w:rPr>
        <w:t>7</w:t>
      </w:r>
      <w:r>
        <w:rPr>
          <w:sz w:val="21"/>
        </w:rPr>
        <w:t>）所租车辆的路桥费、停车费等一切费用等由中标供应商负责。</w:t>
      </w:r>
    </w:p>
    <w:p>
      <w:pPr>
        <w:pStyle w:val="null3"/>
        <w:ind w:firstLine="420"/>
      </w:pPr>
      <w:r>
        <w:rPr>
          <w:sz w:val="21"/>
        </w:rPr>
        <w:t>8</w:t>
      </w:r>
      <w:r>
        <w:rPr>
          <w:sz w:val="21"/>
        </w:rPr>
        <w:t>）中标供应商须合理安排接送线路和地点进行接送。</w:t>
      </w:r>
    </w:p>
    <w:p>
      <w:pPr>
        <w:pStyle w:val="null3"/>
        <w:ind w:firstLine="420"/>
      </w:pPr>
      <w:r>
        <w:rPr>
          <w:sz w:val="21"/>
        </w:rPr>
        <w:t>9</w:t>
      </w:r>
      <w:r>
        <w:rPr>
          <w:sz w:val="21"/>
        </w:rPr>
        <w:t>）中标供应商须确保学生安全（每辆车须购买乘客伤害保险，复印件交采购人存档），因道路交通事故或中标供应商自身原因使学生在乘车时发生意外事故，造成伤亡或延误乘车，中标供应商按道路交通事故处理办法及损害赔偿标准承担全部经济和刑事责任及其它损失。</w:t>
      </w:r>
    </w:p>
    <w:p>
      <w:pPr>
        <w:pStyle w:val="null3"/>
        <w:ind w:firstLine="420"/>
      </w:pPr>
      <w:r>
        <w:rPr>
          <w:sz w:val="21"/>
        </w:rPr>
        <w:t>10</w:t>
      </w:r>
      <w:r>
        <w:rPr>
          <w:sz w:val="21"/>
        </w:rPr>
        <w:t>）为本项目配置经国家有关部门检测合格的专用校车，并且确保车况良好。</w:t>
      </w:r>
    </w:p>
    <w:p>
      <w:pPr>
        <w:pStyle w:val="null3"/>
        <w:ind w:firstLine="420"/>
      </w:pPr>
      <w:r>
        <w:rPr>
          <w:sz w:val="21"/>
        </w:rPr>
        <w:t>11</w:t>
      </w:r>
      <w:r>
        <w:rPr>
          <w:sz w:val="21"/>
        </w:rPr>
        <w:t>）中标供应商提供的车辆须外观整洁；车厢内外需保持整洁卫生、车窗明亮，且应做到每日清洁；定期对车厢进行消毒，喷洒空气清新剂；保持洁净；车厢内应配备小药箱。夏季和秋季期间，在发车前</w:t>
      </w:r>
      <w:r>
        <w:rPr>
          <w:sz w:val="21"/>
        </w:rPr>
        <w:t>20</w:t>
      </w:r>
      <w:r>
        <w:rPr>
          <w:sz w:val="21"/>
        </w:rPr>
        <w:t>分钟要开空调，需在乘客上车时应有明显的空调风，让人感到舒适凉爽。</w:t>
      </w:r>
    </w:p>
    <w:p>
      <w:pPr>
        <w:pStyle w:val="null3"/>
        <w:ind w:firstLine="420"/>
      </w:pPr>
      <w:r>
        <w:rPr>
          <w:sz w:val="21"/>
        </w:rPr>
        <w:t>12</w:t>
      </w:r>
      <w:r>
        <w:rPr>
          <w:sz w:val="21"/>
        </w:rPr>
        <w:t>）到达时间以当次包车单为准（车辆应在发车前</w:t>
      </w:r>
      <w:r>
        <w:rPr>
          <w:sz w:val="21"/>
        </w:rPr>
        <w:t>15</w:t>
      </w:r>
      <w:r>
        <w:rPr>
          <w:sz w:val="21"/>
        </w:rPr>
        <w:t>分钟到达指定地点），超过发车时间</w:t>
      </w:r>
      <w:r>
        <w:rPr>
          <w:sz w:val="21"/>
        </w:rPr>
        <w:t>30</w:t>
      </w:r>
      <w:r>
        <w:rPr>
          <w:sz w:val="21"/>
        </w:rPr>
        <w:t>分钟以内的，</w:t>
      </w:r>
      <w:r>
        <w:rPr>
          <w:sz w:val="21"/>
        </w:rPr>
        <w:t>1</w:t>
      </w:r>
      <w:r>
        <w:rPr>
          <w:sz w:val="21"/>
        </w:rPr>
        <w:t>次扣减</w:t>
      </w:r>
      <w:r>
        <w:rPr>
          <w:sz w:val="21"/>
        </w:rPr>
        <w:t>200</w:t>
      </w:r>
      <w:r>
        <w:rPr>
          <w:sz w:val="21"/>
        </w:rPr>
        <w:t>元，</w:t>
      </w:r>
      <w:r>
        <w:rPr>
          <w:sz w:val="21"/>
        </w:rPr>
        <w:t>30</w:t>
      </w:r>
      <w:r>
        <w:rPr>
          <w:sz w:val="21"/>
        </w:rPr>
        <w:t>分钟至一个小时的，扣减该天运输费</w:t>
      </w:r>
      <w:r>
        <w:rPr>
          <w:sz w:val="21"/>
        </w:rPr>
        <w:t>30%</w:t>
      </w:r>
      <w:r>
        <w:rPr>
          <w:sz w:val="21"/>
        </w:rPr>
        <w:t>。超过发车时间</w:t>
      </w:r>
      <w:r>
        <w:rPr>
          <w:sz w:val="21"/>
        </w:rPr>
        <w:t>60</w:t>
      </w:r>
      <w:r>
        <w:rPr>
          <w:sz w:val="21"/>
        </w:rPr>
        <w:t>分钟扣除该车次的车费，如不到者，则按本次车费作为违约金支付给采购人。 所租用车辆须遵守学校和公司日常管理规定，确保车辆无故障行驶。</w:t>
      </w:r>
    </w:p>
    <w:p>
      <w:pPr>
        <w:pStyle w:val="null3"/>
        <w:ind w:firstLine="420"/>
      </w:pPr>
      <w:r>
        <w:rPr>
          <w:sz w:val="21"/>
        </w:rPr>
        <w:t>★</w:t>
      </w:r>
      <w:r>
        <w:rPr>
          <w:sz w:val="21"/>
        </w:rPr>
        <w:t>13</w:t>
      </w:r>
      <w:r>
        <w:rPr>
          <w:sz w:val="21"/>
        </w:rPr>
        <w:t>）供应商需承诺：成交后提供有效的安全生产责任保险购买凭证或相关证明材料。</w:t>
      </w:r>
      <w:r>
        <w:rPr>
          <w:sz w:val="21"/>
          <w:b/>
        </w:rPr>
        <w:t>各投标人提供《承诺函</w:t>
      </w:r>
      <w:r>
        <w:rPr>
          <w:sz w:val="21"/>
          <w:b/>
        </w:rPr>
        <w:t>》，格式自拟</w:t>
      </w:r>
      <w:r>
        <w:rPr>
          <w:sz w:val="21"/>
          <w:b/>
        </w:rPr>
        <w:t>。</w:t>
      </w:r>
    </w:p>
    <w:p>
      <w:pPr>
        <w:pStyle w:val="null3"/>
        <w:ind w:firstLine="420"/>
      </w:pPr>
      <w:r>
        <w:rPr>
          <w:sz w:val="21"/>
        </w:rPr>
        <w:t>14</w:t>
      </w:r>
      <w:r>
        <w:rPr>
          <w:sz w:val="21"/>
        </w:rPr>
        <w:t>）本项目服务过程中，中标供应商应在采购人提出服务要求后迅速响应（给予解答、指导，排除有关问题），</w:t>
      </w:r>
      <w:r>
        <w:rPr>
          <w:sz w:val="21"/>
        </w:rPr>
        <w:t>30</w:t>
      </w:r>
      <w:r>
        <w:rPr>
          <w:sz w:val="21"/>
        </w:rPr>
        <w:t>分钟内派服务人员赶到现场提供服务。</w:t>
      </w:r>
    </w:p>
    <w:p>
      <w:pPr>
        <w:pStyle w:val="null3"/>
      </w:pPr>
      <w:r>
        <w:rPr/>
        <w:t>采购包1（高增村户籍小学生、初中生校车服务）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2025年9月1日至2026年8月31日</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1期：支付比例100%,1、租车费用以实际发生租赁情况计算，未出车则不计算租赁服务费，每学期结算1次，供应商针对每辆车辆报出一个适用于全部车辆的单价，每台车除驾驶员外， 配置1名随车员。2、支付计算方式：实际租用车辆数*实际运营天数*成交单价（如遇到实际运营时每天实际租用车辆数不一致，则应分开计算后再相加），如有扣罚金额，以应付服务费减去扣罚金额后，余额为实付金额。结算时提供正式发票、公司账号等资料，由采购人及时支付交通接送费给中标供应商。3、支付时间：1）学期预付款：采购人与中标供应商签订租赁合同后，在每个学期开学前，采购人先向中标供应商支付一个学期租赁费用30%的预付款项（预付款支付计算方式：租用车辆数*预定运营天数*30%*每台车单价）。2）学期尾款：每个学期预定运营天数定为102天，学期结束后，中标供应商向采购人提交该学期的校车租赁费用明细清单，采购人核对无误后于20日内（应扣除已支付的30%预付款项）向中标供应商支付该学期剩余的校车租赁费用，按实际运营天数据实结算，多退少补，最终结算总价不得超过合同总价。4、除校车租赁费用及合同明确约定由采购人承担的费用外，采购人无需再向中标供应商或第三方支付任何费用。校车的燃油（电）费用、保险费用、检审费用、维修保养费用、驾驶员工资福利、交通违章罚款（若有）等其他费用均由中标供应商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1期：按照招标文件服务要求和标准、中标人投标文件承诺对中标人履约情况进行验收。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投标人按每台车每天的单价报价，且报价不得高于单价最高限价1200元/台/天，单价投标报价超出单价最高限价视为无效投标。单价报价作为本项目价格评审的依据。2、供应商的投标报价需包含税费，以及包含但不限于车辆购置成本费、养护维修费，燃油费、洗车费、路桥费、停车费、年审费、车辆保险费、救援费、违章罚款，人员工资等一切直接及间接费用，中标供应商不得以任何明目另行要求采购人支付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车辆及其他运输机械租赁服务</w:t>
            </w:r>
          </w:p>
        </w:tc>
        <w:tc>
          <w:tcPr>
            <w:tcW w:type="dxa" w:w="933"/>
          </w:tcPr>
          <w:p>
            <w:pPr>
              <w:pStyle w:val="null3"/>
              <w:jc w:val="left"/>
            </w:pPr>
            <w:r>
              <w:rPr/>
              <w:t>高增村户籍小学生、初中生校车服务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4,158,000.00</w:t>
            </w:r>
          </w:p>
        </w:tc>
        <w:tc>
          <w:tcPr>
            <w:tcW w:type="dxa" w:w="933"/>
          </w:tcPr>
          <w:p>
            <w:pPr>
              <w:pStyle w:val="null3"/>
              <w:jc w:val="right"/>
            </w:pPr>
            <w:r>
              <w:rPr/>
              <w:t>4,158,000.00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高增村户籍小学生、初中生校车服务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w:t>
            </w:r>
            <w:r>
              <w:rPr>
                <w:sz w:val="21"/>
              </w:rPr>
              <w:t>1.</w:t>
            </w:r>
            <w:r>
              <w:rPr>
                <w:sz w:val="21"/>
              </w:rPr>
              <w:t>投标人应</w:t>
            </w:r>
            <w:r>
              <w:rPr>
                <w:sz w:val="21"/>
              </w:rPr>
              <w:t>是</w:t>
            </w:r>
            <w:r>
              <w:rPr>
                <w:sz w:val="21"/>
              </w:rPr>
              <w:t>符合《广州市实施（校车安全管理条例）法》第六条、第七条规定成立的校车运营单位或持有广州市交通运输管理部门核发具有客运经营范围的《道路运输经营许可证》</w:t>
            </w:r>
            <w:r>
              <w:rPr>
                <w:sz w:val="21"/>
              </w:rPr>
              <w:t>的企业</w:t>
            </w:r>
            <w:r>
              <w:rPr>
                <w:sz w:val="21"/>
              </w:rPr>
              <w:t>，提供证明文件。</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w:t>
            </w:r>
            <w:r>
              <w:rPr>
                <w:sz w:val="21"/>
              </w:rPr>
              <w:t>）</w:t>
            </w:r>
            <w:r>
              <w:rPr>
                <w:sz w:val="21"/>
              </w:rPr>
              <w:t>各投标人需承诺：中标后提供服务的驾驶员是与中标供应商签订劳动合同的合法劳务人员，中标供应商负责调度管理。投入运营驾驶员必须持有</w:t>
            </w:r>
            <w:r>
              <w:rPr>
                <w:sz w:val="21"/>
              </w:rPr>
              <w:t>A1</w:t>
            </w:r>
            <w:r>
              <w:rPr>
                <w:sz w:val="21"/>
              </w:rPr>
              <w:t>类驾驶证，具有</w:t>
            </w:r>
            <w:r>
              <w:rPr>
                <w:sz w:val="21"/>
              </w:rPr>
              <w:t>3</w:t>
            </w:r>
            <w:r>
              <w:rPr>
                <w:sz w:val="21"/>
              </w:rPr>
              <w:t>年以上驾驶相应车型经验，年龄在</w:t>
            </w:r>
            <w:r>
              <w:rPr>
                <w:sz w:val="21"/>
              </w:rPr>
              <w:t>25</w:t>
            </w:r>
            <w:r>
              <w:rPr>
                <w:sz w:val="21"/>
              </w:rPr>
              <w:t>周岁以上、不超过</w:t>
            </w:r>
            <w:r>
              <w:rPr>
                <w:sz w:val="21"/>
              </w:rPr>
              <w:t>60</w:t>
            </w:r>
            <w:r>
              <w:rPr>
                <w:sz w:val="21"/>
              </w:rPr>
              <w:t>周岁，</w:t>
            </w:r>
            <w:r>
              <w:rPr>
                <w:sz w:val="21"/>
              </w:rPr>
              <w:t>3</w:t>
            </w:r>
            <w:r>
              <w:rPr>
                <w:sz w:val="21"/>
              </w:rPr>
              <w:t>年内并无重大交通事故责任记录，并取得校车驾驶资质，与采购人签订合同前，须提供驾驶员的</w:t>
            </w:r>
            <w:r>
              <w:rPr>
                <w:sz w:val="21"/>
              </w:rPr>
              <w:t>A1</w:t>
            </w:r>
            <w:r>
              <w:rPr>
                <w:sz w:val="21"/>
              </w:rPr>
              <w:t>类驾驶证、从业资格证等证明资料。各投标人提供《承诺函》，格式自拟</w:t>
            </w:r>
            <w:r>
              <w:rPr>
                <w:sz w:val="21"/>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17</w:t>
            </w:r>
            <w:r>
              <w:rPr>
                <w:sz w:val="21"/>
              </w:rPr>
              <w:t>）供应商需承诺：成交后提供有效的安全生产责任保险购买凭证或相关证明材料。</w:t>
            </w:r>
            <w:r>
              <w:rPr>
                <w:sz w:val="21"/>
              </w:rPr>
              <w:t>各投标人提供《承诺函》，格式自拟</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其他内容见第二章用户需求书。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采购包2（人和村户籍、集体户和政策性照顾等类型初中生校车服务）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2025年9月1日至2026年8月31日</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1期：支付比例100%,1、租车费用以实际发生租赁情况计算，未出车则不计算租赁服务费，每学期结算1次，供应商针对每辆车辆报出一个适用于全部车辆的单价，每台车除驾驶员外， 配置1名随车员。2、支付计算方式：实际租用车辆数*实际运营天数*成交单价（如遇到实际运营时每天实际租用车辆数不一致，则应分开计算后再相加），如有扣罚金额，以应付服务费减去扣罚金额后，余额为实付金额。结算时提供正式发票、公司账号等资料，由采购人及时支付交通接送费给中标供应商。3、支付时间：1）学期预付款：采购人与中标供应商签订租赁合同后，在每个学期开学前，采购人先向中标供应商支付一个学期租赁费用30%的预付款项（预付款支付计算方式：租用车辆数*预定运营天数*30%*每台车单价）。2）学期尾款：每个学期预定运营天数定为102天，学期结束后，中标供应商向采购人提交该学期的校车租赁费用明细清单，采购人核对无误后于20日内（应扣除已支付的30%预付款项）向中标供应商支付该学期剩余的校车租赁费用，按实际运营天数据实结算，多退少补，最终结算总价不得超过合同总价。4、除校车租赁费用及合同明确约定由采购人承担的费用外，采购人无需再向中标供应商或第三方支付任何费用。校车的燃油（电）费用、保险费用、检审费用、维修保养费用、驾驶员工资福利、交通违章罚款（若有）等其他费用均由中标供应商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1期：按照招标文件服务要求和标准、中标人投标文件承诺对中标人履约情况进行验收。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投标人按每台车每天的单价报价，且报价不得高于单价最高限价1200元/台/天，单价投标报价超出单价最高限价视为无效投标。单价报价作为本项目价格评审的依据。2、供应商的投标报价需包含税费，以及包含但不限于车辆购置成本费、养护维修费，燃油费、洗车费、路桥费、停车费、年审费、车辆保险费、救援费、违章罚款，人员工资等一切直接及间接费用，中标供应商不得以任何明目另行要求采购人支付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车辆及其他运输机械租赁服务</w:t>
            </w:r>
          </w:p>
        </w:tc>
        <w:tc>
          <w:tcPr>
            <w:tcW w:type="dxa" w:w="933"/>
          </w:tcPr>
          <w:p>
            <w:pPr>
              <w:pStyle w:val="null3"/>
              <w:jc w:val="left"/>
            </w:pPr>
            <w:r>
              <w:rPr/>
              <w:t>人和村户籍、集体户和政策性照顾等类型初中生校车服务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1,663,200.00</w:t>
            </w:r>
          </w:p>
        </w:tc>
        <w:tc>
          <w:tcPr>
            <w:tcW w:type="dxa" w:w="933"/>
          </w:tcPr>
          <w:p>
            <w:pPr>
              <w:pStyle w:val="null3"/>
              <w:jc w:val="right"/>
            </w:pPr>
            <w:r>
              <w:rPr/>
              <w:t>1,663,200.00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人和村户籍、集体户和政策性照顾等类型初中生校车服务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w:t>
            </w:r>
            <w:r>
              <w:rPr>
                <w:sz w:val="21"/>
              </w:rPr>
              <w:t>1.</w:t>
            </w:r>
            <w:r>
              <w:rPr>
                <w:sz w:val="21"/>
              </w:rPr>
              <w:t>投标人应</w:t>
            </w:r>
            <w:r>
              <w:rPr>
                <w:sz w:val="21"/>
              </w:rPr>
              <w:t>是</w:t>
            </w:r>
            <w:r>
              <w:rPr>
                <w:sz w:val="21"/>
              </w:rPr>
              <w:t>符合《广州市实施（校车安全管理条例）法》第六条、第七条规定成立的校车运营单位或持有广州市交通运输管理部门核发具有客运经营范围的《道路运输经营许可证》</w:t>
            </w:r>
            <w:r>
              <w:rPr>
                <w:sz w:val="21"/>
              </w:rPr>
              <w:t>的企业</w:t>
            </w:r>
            <w:r>
              <w:rPr>
                <w:sz w:val="21"/>
              </w:rPr>
              <w:t>，提供证明文件。</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w:t>
            </w:r>
            <w:r>
              <w:rPr>
                <w:sz w:val="21"/>
              </w:rPr>
              <w:t>）</w:t>
            </w:r>
            <w:r>
              <w:rPr>
                <w:sz w:val="21"/>
              </w:rPr>
              <w:t>各投标人需承诺：中标后提供服务的驾驶员是与中标供应商签订劳动合同的合法劳务人员，中标供应商负责调度管理。投入运营驾驶员必须持有</w:t>
            </w:r>
            <w:r>
              <w:rPr>
                <w:sz w:val="21"/>
              </w:rPr>
              <w:t>A1</w:t>
            </w:r>
            <w:r>
              <w:rPr>
                <w:sz w:val="21"/>
              </w:rPr>
              <w:t>类驾驶证，具有</w:t>
            </w:r>
            <w:r>
              <w:rPr>
                <w:sz w:val="21"/>
              </w:rPr>
              <w:t>3</w:t>
            </w:r>
            <w:r>
              <w:rPr>
                <w:sz w:val="21"/>
              </w:rPr>
              <w:t>年以上驾驶相应车型经验，年龄在</w:t>
            </w:r>
            <w:r>
              <w:rPr>
                <w:sz w:val="21"/>
              </w:rPr>
              <w:t>25</w:t>
            </w:r>
            <w:r>
              <w:rPr>
                <w:sz w:val="21"/>
              </w:rPr>
              <w:t>周岁以上、不超过</w:t>
            </w:r>
            <w:r>
              <w:rPr>
                <w:sz w:val="21"/>
              </w:rPr>
              <w:t>60</w:t>
            </w:r>
            <w:r>
              <w:rPr>
                <w:sz w:val="21"/>
              </w:rPr>
              <w:t>周岁，</w:t>
            </w:r>
            <w:r>
              <w:rPr>
                <w:sz w:val="21"/>
              </w:rPr>
              <w:t>3</w:t>
            </w:r>
            <w:r>
              <w:rPr>
                <w:sz w:val="21"/>
              </w:rPr>
              <w:t>年内并无重大交通事故责任记录，并取得校车驾驶资质，与采购人签订合同前，须提供驾驶员的</w:t>
            </w:r>
            <w:r>
              <w:rPr>
                <w:sz w:val="21"/>
              </w:rPr>
              <w:t>A1</w:t>
            </w:r>
            <w:r>
              <w:rPr>
                <w:sz w:val="21"/>
              </w:rPr>
              <w:t>类驾驶证、从业资格证等证明资料。各投标人提供《承诺函》，格式自拟</w:t>
            </w:r>
            <w:r>
              <w:rPr>
                <w:sz w:val="21"/>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17</w:t>
            </w:r>
            <w:r>
              <w:rPr>
                <w:sz w:val="21"/>
              </w:rPr>
              <w:t>）供应商需承诺：成交后提供有效的安全生产责任保险购买凭证或相关证明材料。</w:t>
            </w:r>
            <w:r>
              <w:rPr>
                <w:sz w:val="21"/>
              </w:rPr>
              <w:t>各投标人提供《承诺函》，格式自拟</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其他内容见第二章用户需求书。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采购包的第一中标候选人。本项目按采购包的顺序进行评审，依次按照评标总得分由高到低的顺序，每采购包推荐两名中标候选人。已获得采购包1的第一中标候选人资格的，可继续参与其他采购包的评审，但不具有采购包2的候选人推荐资格；采购包2从具有中标候选人资格的投标人中，排名最高的投标投标人为第一中标候选人，排名次高的投标投标人为第二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各采购包的预算金额为基准，参照中华人民共和国国家发展计划委员会颁发的计价格[2002]1980号文《招标代理服务收费管理暂行办法》及国家发改委[2003]857号及发改价格[2011]534号文件中规定的“服务类”计费标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梁工</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增村户籍小学生、初中生校车服务)：综合评分法,是指投标文件满足招标文件全部实质性要求，且按照评审因素的量化指标评审得分最高的投标人为中标候选人的评标方法。（最低报价不是中标的唯一依据。）</w:t>
      </w:r>
    </w:p>
    <w:p>
      <w:pPr>
        <w:pStyle w:val="null3"/>
      </w:pPr>
      <w:r>
        <w:rPr/>
        <w:t>采购包2(人和村户籍、集体户和政策性照顾等类型初中生校车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采购包1（高增村户籍小学生、初中生校车服务）：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采购包2（人和村户籍、集体户和政策性照顾等类型初中生校车服务）：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采购包1（高增村户籍小学生、初中生校车服务）：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如投标人因公司性质变更（如改制、合并、分立等）或工商登记名称变更导致资质文件、业绩材料等出现名称不一致，须提供合法性佐证材料，否则视为无效投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1）参与的供应商服务全部由符合政策要求的中小企业承接。2）投标人须为符合本项目采购标的对应行业划分标准（所属行业为：租赁和商务服务业）的中小企业。3）中小企业以供应商填写的《中小企业声明函（服务类）》（见投标格式）为判定标准，如按货物类或工程类进行填写，不视为中小企业。4）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pPr>
      <w:r>
        <w:rPr/>
        <w:t>采购包2（人和村户籍、集体户和政策性照顾等类型初中生校车服务）：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如投标人因公司性质变更（如改制、合并、分立等）或工商登记名称变更导致资质文件、业绩材料等出现名称不一致，须提供合法性佐证材料，否则视为无效投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1）参与的供应商服务全部由符合政策要求的中小企业承接。2）投标人须为符合本项目采购标的对应行业划分标准（所属行业为：租赁和商务服务业）的中小企业。3）中小企业以供应商填写的《中小企业声明函（服务类）》（见投标格式）为判定标准，如按货物类或工程类进行填写，不视为中小企业。4）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pPr>
      <w:r>
        <w:rPr/>
        <w:t>表二符合性审查表：</w:t>
      </w:r>
    </w:p>
    <w:p>
      <w:pPr>
        <w:pStyle w:val="null3"/>
      </w:pPr>
      <w:r>
        <w:rPr/>
        <w:t>采购包1（高增村户籍小学生、初中生校车服务）：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投标有效期为投标截止日起至少90日历天。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投标报价按招标文件要求报价，没有超出采购预算（以及单价最高限价）且投标报价是固定唯一的；未出现选择性报价或有附加条件报价的情形。</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未出现有关法律、法规、规章或招标文件规定的属于响应无效的情形。</w:t>
            </w:r>
          </w:p>
        </w:tc>
      </w:tr>
      <w:tr>
        <w:tc>
          <w:tcPr>
            <w:tcW w:type="dxa" w:w="890"/>
          </w:tcPr>
          <w:p>
            <w:pPr>
              <w:pStyle w:val="null3"/>
            </w:pPr>
            <w:r>
              <w:rPr/>
              <w:t>7</w:t>
            </w:r>
          </w:p>
        </w:tc>
        <w:tc>
          <w:tcPr>
            <w:tcW w:type="dxa" w:w="3178"/>
          </w:tcPr>
          <w:p>
            <w:pPr>
              <w:pStyle w:val="null3"/>
            </w:pPr>
            <w:r>
              <w:rPr/>
              <w:t>★条款</w:t>
            </w:r>
          </w:p>
        </w:tc>
        <w:tc>
          <w:tcPr>
            <w:tcW w:type="dxa" w:w="4238"/>
          </w:tcPr>
          <w:p>
            <w:pPr>
              <w:pStyle w:val="null3"/>
            </w:pPr>
            <w:r>
              <w:rPr/>
              <w:t>满足招标文件要求。</w:t>
            </w:r>
          </w:p>
        </w:tc>
      </w:tr>
    </w:tbl>
    <w:p>
      <w:pPr>
        <w:pStyle w:val="null3"/>
      </w:pPr>
      <w:r>
        <w:rPr/>
        <w:t>采购包2（人和村户籍、集体户和政策性照顾等类型初中生校车服务）：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投标有效期为投标截止日起至少90日历天。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投标报价按招标文件要求报价，没有超出采购预算（以及单价最高限价）且投标报价是固定唯一的；未出现选择性报价或有附加条件报价的情形。</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未出现有关法律、法规、规章或招标文件规定的属于响应无效的情形。</w:t>
            </w:r>
          </w:p>
        </w:tc>
      </w:tr>
      <w:tr>
        <w:tc>
          <w:tcPr>
            <w:tcW w:type="dxa" w:w="890"/>
          </w:tcPr>
          <w:p>
            <w:pPr>
              <w:pStyle w:val="null3"/>
            </w:pPr>
            <w:r>
              <w:rPr/>
              <w:t>7</w:t>
            </w:r>
          </w:p>
        </w:tc>
        <w:tc>
          <w:tcPr>
            <w:tcW w:type="dxa" w:w="3178"/>
          </w:tcPr>
          <w:p>
            <w:pPr>
              <w:pStyle w:val="null3"/>
            </w:pPr>
            <w:r>
              <w:rPr/>
              <w:t>★条款</w:t>
            </w:r>
          </w:p>
        </w:tc>
        <w:tc>
          <w:tcPr>
            <w:tcW w:type="dxa" w:w="4238"/>
          </w:tcPr>
          <w:p>
            <w:pPr>
              <w:pStyle w:val="null3"/>
            </w:pPr>
            <w:r>
              <w:rPr/>
              <w:t>满足招标文件要求。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采购包1(高增村户籍小学生、初中生校车服务):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交通实施方案 (6.0分)</w:t>
            </w:r>
          </w:p>
        </w:tc>
        <w:tc>
          <w:tcPr>
            <w:tcW w:type="dxa" w:w="5076"/>
          </w:tcPr>
          <w:p>
            <w:pPr>
              <w:pStyle w:val="null3"/>
              <w:jc w:val="left"/>
            </w:pPr>
            <w:r>
              <w:rPr/>
              <w:t>对投标人提供的交通实施方案（包括不限于服务学校接送线路、对突发交通状况的处理等）进行综合评审： 1）方案内容包含上述全部内容，对于方案内容均有详细的介绍，内容非常清晰，行驶路线清晰完整，对突发交通状况处理灵活的，完全满足采购需求的，得6分； 2）方案内容包含上述全部内容，对于方案内容均有一定的介绍，内容详细但不够清晰，行驶路线清晰但不够完整，对突发交通状况处理快捷但不够灵活的，满足采购需求的，得4分； 3）方案内容不完整，对方案内容有基本的介绍，但内容不够清晰，行驶路线不够清晰，对突发交通状况处理不够快捷的，只有部分内容能够满足采购需求的，得2分； 4）方案内容简单、不满足采购需求或未提供方案，不得分。</w:t>
            </w:r>
          </w:p>
        </w:tc>
      </w:tr>
      <w:tr>
        <w:tc>
          <w:tcPr>
            <w:tcW w:type="dxa" w:w="922"/>
            <w:gridSpan w:val="2"/>
            <w:vMerge/>
          </w:tcPr>
          <w:p/>
        </w:tc>
        <w:tc>
          <w:tcPr>
            <w:tcW w:type="dxa" w:w="2307"/>
          </w:tcPr>
          <w:p>
            <w:pPr>
              <w:pStyle w:val="null3"/>
              <w:jc w:val="left"/>
            </w:pPr>
            <w:r>
              <w:rPr/>
              <w:t>项目服务方案 (7.0分)</w:t>
            </w:r>
          </w:p>
        </w:tc>
        <w:tc>
          <w:tcPr>
            <w:tcW w:type="dxa" w:w="5076"/>
          </w:tcPr>
          <w:p>
            <w:pPr>
              <w:pStyle w:val="null3"/>
              <w:jc w:val="left"/>
            </w:pPr>
            <w:r>
              <w:rPr/>
              <w:t>对投标人提供的项目服务方案（包含但不限于①校车安全管理制度；②人员安排及管理；③校车的安全维护方案等）进行评审： 1）方案内容包含上述全部内容，对于方案内容均有详细的介绍，内容清晰，针对性强，完全满足采购需求的，得7分； 2）方案内容包含上述全部内容，对于方案内容均有较详细的介绍，内容较清晰，有一定针对性，满足采购需求的，得4分； 3）方案内容不完整，对方案内容有基本的介绍，但内容不够清晰，只有部分内容能够满足采购需求的，得2分； 4）方案内容简单、不满足采购需求或未提供方案，不得分。</w:t>
            </w:r>
          </w:p>
        </w:tc>
      </w:tr>
      <w:tr>
        <w:tc>
          <w:tcPr>
            <w:tcW w:type="dxa" w:w="922"/>
            <w:gridSpan w:val="2"/>
            <w:vMerge/>
          </w:tcPr>
          <w:p/>
        </w:tc>
        <w:tc>
          <w:tcPr>
            <w:tcW w:type="dxa" w:w="2307"/>
          </w:tcPr>
          <w:p>
            <w:pPr>
              <w:pStyle w:val="null3"/>
              <w:jc w:val="left"/>
            </w:pPr>
            <w:r>
              <w:rPr/>
              <w:t>运作流程、管理计划 (10.0分)</w:t>
            </w:r>
          </w:p>
        </w:tc>
        <w:tc>
          <w:tcPr>
            <w:tcW w:type="dxa" w:w="5076"/>
          </w:tcPr>
          <w:p>
            <w:pPr>
              <w:pStyle w:val="null3"/>
              <w:jc w:val="left"/>
            </w:pPr>
            <w:r>
              <w:rPr/>
              <w:t>对投标人提供的企业的运作流程、管理计划进行评审： 1）企业运作流程和管理计划合理可行，当管理计划需要调整时，有完整的变更管理流程，有利于项目实施的，得10分； 5）企业运作流程和管理计划符合本项目要求，当管理计划需要调整时，有简单的变更管理流程，能保证项目的实施的，得8分； 6）企业运作流程和管理计划部分符合本项目要求，当管理计划需要调整时，有粗略的变更管理流程，不能完全保证项目的实施的，得6分； 7）企业运作流程和管理计划不符合本项目要求，当管理计划需要调整时，存在部分不合理的变更管理流程，不利于项目实施的，得3分； 5）方案内容简单、不满足采购需求或未提供方案，不得分。</w:t>
            </w:r>
          </w:p>
        </w:tc>
      </w:tr>
      <w:tr>
        <w:tc>
          <w:tcPr>
            <w:tcW w:type="dxa" w:w="922"/>
            <w:gridSpan w:val="2"/>
            <w:vMerge/>
          </w:tcPr>
          <w:p/>
        </w:tc>
        <w:tc>
          <w:tcPr>
            <w:tcW w:type="dxa" w:w="2307"/>
          </w:tcPr>
          <w:p>
            <w:pPr>
              <w:pStyle w:val="null3"/>
              <w:jc w:val="left"/>
            </w:pPr>
            <w:r>
              <w:rPr/>
              <w:t>拟投入本项目车辆配置情况 (14.0分)</w:t>
            </w:r>
          </w:p>
        </w:tc>
        <w:tc>
          <w:tcPr>
            <w:tcW w:type="dxa" w:w="5076"/>
          </w:tcPr>
          <w:p>
            <w:pPr>
              <w:pStyle w:val="null3"/>
              <w:jc w:val="left"/>
            </w:pPr>
            <w:r>
              <w:rPr/>
              <w:t>1、投标人拟投入本项目的50座6台专用校车中，使用年限在2年内（含本数）的，每提供一辆专用校车的得2分；使用年限在2年（不含本数）至3年内（含本数），每提供一辆专用校车得1分；使用年限在3年（不含 本数）至5年内（含本数）的，每提供一辆专用校车的得0.5分；使用年限超过5年（不含本数）的，不得分，本小项最高得12分； 2、投标人拟投入本项目的50座6台专用校车的基础上，每多提供一辆备用校车的，得1分，本小项最高得2分。 此项合计满分14分。 注：提供的车辆必须为投标人所属车辆，提供车辆资产证明材料，如购车发票扫描件或车辆行驶证或车辆登记证扫描件等，新购车辆如尚未上牌须提供购车发票扫描件或车辆合格证或购车合同。车辆使用年限以购车发票或者车辆登记证或者车辆行驶证为准，若同时提供，仅对最晚日期进行评审，否则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对各供应商提供的质量保证措施（包含但不限于安全驾驶方案、车辆保养方案、学生安全方案等）进行评审： 1）方案内容包含上述全部内容，措施描述严谨，安全驾驶方案思路清晰，车辆保养方案及学生安全方案全面合理，可行性高，针对性强的，完全满足采购需求的，得7分； 2）方案内容包含上述全部内容，措施描述完整但不具严谨性，安全驾驶方案思路清楚，车辆保养方案及学生安全方案不全面但合理，具有一定的可行性，有针对性的，满足采购需求的，得4分； 3）方案内容不完整，措施描述不具体，安全驾驶方案思路不清晰，车辆保养方案及学生安全方案缺乏合理性，可行性差，针对性一般的，只有部分内容能够满足采购需求的，得2分； 4）方案内容简单、不满足采购需求或未提供方案，不得分。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对各供应商提供的应急方案（包含但不限于重大节日应急方案、车辆损坏应急方案、特殊天气应急方案等）进行评审： 1）方案内容包含上述全部内容，对于方案内容均有详细的介绍，相应的应对措施合理可行，处理受自然天气影响的突发事件反应迅速的，得6分； 2）方案内容包含上述全部内容，对于方案内容均有较详细的介绍，相应的应对措施有一定的可行性，处理受自然天气影响的突发事件反应及时的，得3分； 3）方案内容不完整，对方案内容有基本的介绍，但内容不够清晰，相应的应对措施不合理，处理受自然天气影响的突发事件反应迟钝的，得1分。 4）方案内容简单、不满足采购需求或未提供方案，不得分。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供应商自2022年1月1日（时间以合同签订时间为准）至今完成的同类（同类业绩指合同内容中包含与车辆接送或租赁服务相关项目）项目业绩。每提供一个得2分，满分8分。 注：1）须提供合同关键页（含签订合同双方的单位名称、合同项目名称、合同清单、签订合同双方的落款盖章、签订日期的关键页）扫描件作为项目业绩的证明资料并加盖公章，时间以合签订时间为准，否则不得分。 2）同一家单位的合同不重复计分。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供应商提供同类项目经验的用户单位出具的满意度评价，评价情况须为“满意或好评”等类似正面评价的方可计分：每提供一项得2分，满分8分。 注：1、同一客户或同一项目提供多项用户满意度评价的，按一项计算；2、用户满意度评价须经用户单位盖章，否则不得分。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1、具有有效的质量管理体系认证证书，得1分； 2、具有有效的环境管理体系认证证书，得1分； 3、具有有效的职业健康管理体系认证证书，得1分； 此项合计满分3分。 注：提供证书扫描件及在全国认证认可信息公共服务平台上对证书的查询结果截图加盖投标人公章为证明材料，未按要求提供有效证明材料不得分。新设立企业如因企业成立年份导致无法获得以上证书评价的，提供相关证明材料也可得分。</w:t>
            </w:r>
          </w:p>
        </w:tc>
      </w:tr>
      <w:tr>
        <w:tc>
          <w:tcPr>
            <w:tcW w:type="dxa" w:w="922"/>
            <w:gridSpan w:val="2"/>
            <w:vMerge/>
          </w:tcPr>
          <w:p/>
        </w:tc>
        <w:tc>
          <w:tcPr>
            <w:tcW w:type="dxa" w:w="2307"/>
          </w:tcPr>
          <w:p>
            <w:pPr>
              <w:pStyle w:val="null3"/>
              <w:jc w:val="left"/>
            </w:pPr>
            <w:r>
              <w:rPr/>
              <w:t>驾驶人员配备情况 (12.0分)</w:t>
            </w:r>
          </w:p>
        </w:tc>
        <w:tc>
          <w:tcPr>
            <w:tcW w:type="dxa" w:w="5076"/>
          </w:tcPr>
          <w:p>
            <w:pPr>
              <w:pStyle w:val="null3"/>
              <w:jc w:val="left"/>
            </w:pPr>
            <w:r>
              <w:rPr/>
              <w:t>针对本项目配备6名驾驶人员（年龄均需满足在25周岁以上、不超过60周岁的），在驾驶人员数量满足采购文件的基础上，对驾驶员驾驶车龄进行评价： 1）10年或以上的，每人得2分； 2）5年或以上的，每人得1分； 3）3年或以上的，每人得0.5分； 此项合计满分12分。 注：需提供配备人员的身份证复印件、A1类驾驶证复印 件（以A1类驾驶证领取日期计算驾驶车龄）、驾驶校车资格证、距投标响应截止时间前近半年内任意一个月供应商为其缴纳的社保证明材料，否则不得分。</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1、供应商在采购人提出服务要求后迅速响应（给予解答、指导，排除有关问题），15分钟（含）内派服务人员赶到现场提供服务的，得4分； 2、供应商在采购人提出服务要求后响应（给予解答、指导，排除有关问题），30分钟（含）内派服务人员赶到现场提供服务的，得2分； 4、无或其它不得分。 注：提供承诺函原件并加盖供应商公章，不提供不得分。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采购包2(人和村户籍、集体户和政策性照顾等类型初中生校车服务):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交通实施方案 (6.0分)</w:t>
            </w:r>
          </w:p>
        </w:tc>
        <w:tc>
          <w:tcPr>
            <w:tcW w:type="dxa" w:w="5076"/>
          </w:tcPr>
          <w:p>
            <w:pPr>
              <w:pStyle w:val="null3"/>
              <w:jc w:val="left"/>
            </w:pPr>
            <w:r>
              <w:rPr/>
              <w:t>对投标人提供的交通实施方案（包括不限于服务学校接送线路、对突发交通状况的处理等）进行综合评审： 1）方案内容包含上述全部内容，对于方案内容均有详细的介绍，内容非常清晰，行驶路线清晰完整，对突发交通状况处理灵活的，完全满足采购需求的，得6分； 2）方案内容包含上述全部内容，对于方案内容均有一定的介绍，内容详细但不够清晰，行驶路线清晰但不够完整，对突发交通状况处理快捷但不够灵活的，满足采购需求的，得4分； 3）方案内容不完整，对方案内容有基本的介绍，但内容不够清晰，行驶路线不够清晰，对突发交通状况处理不够快捷的，只有部分内容能够满足采购需求的，得2分； 4）方案内容简单、不满足采购需求或未提供方案，不得分。</w:t>
            </w:r>
          </w:p>
        </w:tc>
      </w:tr>
      <w:tr>
        <w:tc>
          <w:tcPr>
            <w:tcW w:type="dxa" w:w="922"/>
            <w:gridSpan w:val="2"/>
            <w:vMerge/>
          </w:tcPr>
          <w:p/>
        </w:tc>
        <w:tc>
          <w:tcPr>
            <w:tcW w:type="dxa" w:w="2307"/>
          </w:tcPr>
          <w:p>
            <w:pPr>
              <w:pStyle w:val="null3"/>
              <w:jc w:val="left"/>
            </w:pPr>
            <w:r>
              <w:rPr/>
              <w:t>项目服务方案 (7.0分)</w:t>
            </w:r>
          </w:p>
        </w:tc>
        <w:tc>
          <w:tcPr>
            <w:tcW w:type="dxa" w:w="5076"/>
          </w:tcPr>
          <w:p>
            <w:pPr>
              <w:pStyle w:val="null3"/>
              <w:jc w:val="left"/>
            </w:pPr>
            <w:r>
              <w:rPr/>
              <w:t>对投标人提供的项目服务方案（包含但不限于①校车安全管理制度；②人员安排及管理；③校车的安全维护方案等）进行评审： 1）方案内容包含上述全部内容，对于方案内容均有详细的介绍，内容清晰，针对性强，完全满足采购需求的，得7分； 2）方案内容包含上述全部内容，对于方案内容均有较详细的介绍，内容较清晰，有一定针对性，满足采购需求的，得4分； 3）方案内容不完整，对方案内容有基本的介绍，但内容不够清晰，只有部分内容能够满足采购需求的，得2分； 4）方案内容简单、不满足采购需求或未提供方案，不得分。</w:t>
            </w:r>
          </w:p>
        </w:tc>
      </w:tr>
      <w:tr>
        <w:tc>
          <w:tcPr>
            <w:tcW w:type="dxa" w:w="922"/>
            <w:gridSpan w:val="2"/>
            <w:vMerge/>
          </w:tcPr>
          <w:p/>
        </w:tc>
        <w:tc>
          <w:tcPr>
            <w:tcW w:type="dxa" w:w="2307"/>
          </w:tcPr>
          <w:p>
            <w:pPr>
              <w:pStyle w:val="null3"/>
              <w:jc w:val="left"/>
            </w:pPr>
            <w:r>
              <w:rPr/>
              <w:t>运作流程、管理计划 (8.0分)</w:t>
            </w:r>
          </w:p>
        </w:tc>
        <w:tc>
          <w:tcPr>
            <w:tcW w:type="dxa" w:w="5076"/>
          </w:tcPr>
          <w:p>
            <w:pPr>
              <w:pStyle w:val="null3"/>
              <w:jc w:val="left"/>
            </w:pPr>
            <w:r>
              <w:rPr/>
              <w:t>对投标人提供的企业的运作流程、管理计划进行评审： 1）企业运作流程和管理计划合理可行，当管理计划需要调整时，有完整的变更管理流程，有利于项目实施的，得8分； 2）企业运作流程和管理计划符合本项目要求，当管理计划需要调整时，有简单的变更管理流程，能保证项目的实施的，得5分； 3）企业运作流程和管理计划部分符合本项目要求，当管理计划需要调整时，有粗略的变更管理流程，不能完全保证项目的实施的，得3分； 4）企业运作流程和管理计划不符合本项目要求，当管理计划需要调整时，存在部分不合理的变更管理流程，不利于项目实施的，得1分； 5）方案内容简单、不满足采购需求或未提供方案，不得分。</w:t>
            </w:r>
          </w:p>
        </w:tc>
      </w:tr>
      <w:tr>
        <w:tc>
          <w:tcPr>
            <w:tcW w:type="dxa" w:w="922"/>
            <w:gridSpan w:val="2"/>
            <w:vMerge/>
          </w:tcPr>
          <w:p/>
        </w:tc>
        <w:tc>
          <w:tcPr>
            <w:tcW w:type="dxa" w:w="2307"/>
          </w:tcPr>
          <w:p>
            <w:pPr>
              <w:pStyle w:val="null3"/>
              <w:jc w:val="left"/>
            </w:pPr>
            <w:r>
              <w:rPr/>
              <w:t>拟投入本项目车辆配置情况 (16.0分)</w:t>
            </w:r>
          </w:p>
        </w:tc>
        <w:tc>
          <w:tcPr>
            <w:tcW w:type="dxa" w:w="5076"/>
          </w:tcPr>
          <w:p>
            <w:pPr>
              <w:pStyle w:val="null3"/>
              <w:jc w:val="left"/>
            </w:pPr>
            <w:r>
              <w:rPr/>
              <w:t>1、投标人拟投入本项目的50座15台专用校车中，使用年限在2年内（含本数）的，每提供一辆专用校车的得1分；使用年限在2年（不含本数）至3年内（含本数），每提供一辆专用校车得0.5分；使用年限在3年（不含 本数）至5年内（含本数）的，每提供一辆专用校车的得0.25分；使用年限超过5年（不含本数）的，不得分，本小项最高得15分； 2、投标人拟投入本项目的50座15台专用校车的基础上，每多提供一辆备用校车的，得0.5分，本小项最高得1分。 此项合计满分14分。 注：提供的车辆必须为投标人所属车辆，提供车辆资产证明材料，如购车发票扫描件或车辆行驶证或车辆登记证扫描件等，新购车辆如尚未上牌须提供购车发票扫描件或车辆合格证或购车合同。车辆使用年限以购车发票或者车辆登记证或者车辆行驶证为准，若同时提供，仅对最晚日期进行评审，否则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对各供应商提供的质量保证措施（包含但不限于安全驾驶方案、车辆保养方案、学生安全方案等）进行评审： 1）方案内容包含上述全部内容，措施描述严谨，安全驾驶方案思路清晰，车辆保养方案及学生安全方案全面合理，可行性高，针对性强的，完全满足采购需求的，得7分； 2）方案内容包含上述全部内容，措施描述完整但不具严谨性，安全驾驶方案思路清楚，车辆保养方案及学生安全方案不全面但合理，具有一定的可行性，有针对性的，满足采购需求的，得4分； 3）方案内容不完整，措施描述不具体，安全驾驶方案思路不清晰，车辆保养方案及学生安全方案缺乏合理性，可行性差，针对性一般的，只有部分内容能够满足采购需求的，得2分； 4）方案内容简单、不满足采购需求或未提供方案，不得分。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对各供应商提供的应急方案（包含但不限于重大节日应急方案、车辆损坏应急方案、特殊天气应急方案等）进行评审： 1）方案内容包含上述全部内容，对于方案内容均有详细的介绍，相应的应对措施合理可行，处理受自然天气影响的突发事件反应迅速的，得6分； 2）方案内容包含上述全部内容，对于方案内容均有较详细的介绍，相应的应对措施有一定的可行性，处理受自然天气影响的突发事件反应及时的，得3分； 3）方案内容不完整，对方案内容有基本的介绍，但内容不够清晰，相应的应对措施不合理，处理受自然天气影响的突发事件反应迟钝的，得1分。 4）方案内容简单、不满足采购需求或未提供方案，不得分。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供应商自2022年1月1日（时间以合同签订时间为准）至今完成的同类（同类业绩指合同内容中包含与车辆接送或租赁服务相关项目）项目业绩。每提供一个得2分，满分8分。 注：1）须提供合同关键页（含签订合同双方的单位名称、合同项目名称、合同清单、签订合同双方的落款盖章、签订日期的关键页）扫描件作为项目业绩的证明资料并加盖公章，时间以合签订时间为准，否则不得分。 2）同一家单位的合同不重复计分。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供应商提供同类项目经验的用户单位出具的满意度评价，评价情况须为“满意或好评”等类似正面评价的方可计分：每提供一项得2分，满分6分。 注：1、同一客户或同一项目提供多项用户满意度评价的，按一项计算；2、用户满意度评价须经用户单位盖章，否则不得分。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1、具有有效的质量管理体系认证证书，得1分； 2、具有有效的环境管理体系认证证书，得1分； 3、具有有效的职业健康管理体系认证证书，得1分； 此项合计满分3分。 注：提供证书扫描件及在全国认证认可信息公共服务平台上对证书的查询结果截图加盖投标人公章为证明材料，未按要求提供有效证明材料不得分。新设立企业如因企业成立年份导致无法获得以上证书评价的，提供相关证明材料也可得分。</w:t>
            </w:r>
          </w:p>
        </w:tc>
      </w:tr>
      <w:tr>
        <w:tc>
          <w:tcPr>
            <w:tcW w:type="dxa" w:w="922"/>
            <w:gridSpan w:val="2"/>
            <w:vMerge/>
          </w:tcPr>
          <w:p/>
        </w:tc>
        <w:tc>
          <w:tcPr>
            <w:tcW w:type="dxa" w:w="2307"/>
          </w:tcPr>
          <w:p>
            <w:pPr>
              <w:pStyle w:val="null3"/>
              <w:jc w:val="left"/>
            </w:pPr>
            <w:r>
              <w:rPr/>
              <w:t>驾驶人员配备情况 (15.0分)</w:t>
            </w:r>
          </w:p>
        </w:tc>
        <w:tc>
          <w:tcPr>
            <w:tcW w:type="dxa" w:w="5076"/>
          </w:tcPr>
          <w:p>
            <w:pPr>
              <w:pStyle w:val="null3"/>
              <w:jc w:val="left"/>
            </w:pPr>
            <w:r>
              <w:rPr/>
              <w:t>针对本项目配备15名驾驶人员（年龄均需满足在25周岁以上、不超过60周岁的），在驾驶人员数量满足采购文件的基础上，对驾驶员驾驶车龄进行评价： 1）10年或以上的，每人得1分； 2）5年或以上的，每人得0.5分； 3）3年或以上的，每人得0.25分； 此项合计满分15分。 注：需提供配备人员的身份证复印件、A1类驾驶证复印 件（以A1类驾驶证领取日期计算驾驶车龄）、驾驶校车资格证、距投标响应截止时间前近半年内任意一个月供应商为其缴纳的社保证明材料，否则不得分。</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1、供应商在采购人提出服务要求后迅速响应（给予解答、指导，排除有关问题），15分钟（含）内派服务人员赶到现场提供服务的，得3分； 2、供应商在采购人提出服务要求后响应（给予解答、指导，排除有关问题），30分钟（含）内派服务人员赶到现场提供服务的，得1.5分； 3、无或其它不得分。 注：提供承诺函原件并加盖供应商公章，不提供不得分。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各采购包均适用</w:t>
      </w:r>
    </w:p>
    <w:p>
      <w:pPr>
        <w:pStyle w:val="null3"/>
        <w:jc w:val="center"/>
      </w:pPr>
      <w:r>
        <w:rPr>
          <w:sz w:val="28"/>
          <w:b/>
        </w:rPr>
        <w:t>广东省政府采购</w:t>
      </w:r>
    </w:p>
    <w:p>
      <w:pPr>
        <w:pStyle w:val="null3"/>
        <w:jc w:val="center"/>
      </w:pPr>
      <w:r>
        <w:rPr>
          <w:sz w:val="28"/>
          <w:b/>
        </w:rPr>
        <w:t>合　同　书</w:t>
      </w:r>
    </w:p>
    <w:p>
      <w:pPr>
        <w:pStyle w:val="null3"/>
        <w:jc w:val="center"/>
      </w:pPr>
      <w:r>
        <w:br/>
      </w:r>
      <w:r>
        <w:br/>
      </w:r>
      <w:r>
        <w:br/>
      </w:r>
      <w:r>
        <w:br/>
      </w:r>
      <w:r>
        <w:br/>
      </w:r>
      <w:r>
        <w:rPr/>
        <w:t xml:space="preserve">  </w:t>
      </w:r>
    </w:p>
    <w:p>
      <w:pPr>
        <w:pStyle w:val="null3"/>
        <w:jc w:val="left"/>
      </w:pPr>
      <w:r>
        <w:rPr>
          <w:sz w:val="21"/>
        </w:rPr>
        <w:t>采购计划编号：</w:t>
      </w:r>
      <w:r>
        <w:rPr>
          <w:u w:val="single"/>
        </w:rPr>
        <w:t xml:space="preserve">                          </w:t>
      </w:r>
    </w:p>
    <w:p>
      <w:pPr>
        <w:pStyle w:val="null3"/>
        <w:spacing w:before="150" w:after="150"/>
        <w:jc w:val="left"/>
      </w:pPr>
      <w:r>
        <w:rPr/>
        <w:t xml:space="preserve"> </w:t>
      </w:r>
    </w:p>
    <w:p>
      <w:pPr>
        <w:pStyle w:val="null3"/>
        <w:jc w:val="left"/>
      </w:pPr>
      <w:r>
        <w:rPr>
          <w:sz w:val="21"/>
        </w:rPr>
        <w:t>项目编号：</w:t>
      </w:r>
      <w:r>
        <w:rPr>
          <w:u w:val="single"/>
        </w:rPr>
        <w:t xml:space="preserve">                                  </w:t>
      </w:r>
    </w:p>
    <w:p>
      <w:pPr>
        <w:pStyle w:val="null3"/>
        <w:spacing w:before="150" w:after="150"/>
        <w:jc w:val="left"/>
      </w:pPr>
      <w:r>
        <w:rPr/>
        <w:t xml:space="preserve"> </w:t>
      </w:r>
    </w:p>
    <w:p>
      <w:pPr>
        <w:pStyle w:val="null3"/>
        <w:jc w:val="left"/>
      </w:pPr>
      <w:r>
        <w:rPr>
          <w:sz w:val="21"/>
        </w:rPr>
        <w:t>项目名称：</w:t>
      </w:r>
      <w:r>
        <w:rPr>
          <w:u w:val="single"/>
        </w:rPr>
        <w:t xml:space="preserve">                             </w:t>
      </w:r>
    </w:p>
    <w:p>
      <w:pPr>
        <w:pStyle w:val="null3"/>
        <w:jc w:val="both"/>
      </w:pPr>
      <w:r>
        <w:rPr>
          <w:sz w:val="21"/>
        </w:rPr>
        <w:t>注：本合同仅为合同的参考文本，合同签订双方可根据项目的具体要求进行修订。</w:t>
      </w:r>
    </w:p>
    <w:p>
      <w:pPr>
        <w:pStyle w:val="null3"/>
        <w:jc w:val="both"/>
      </w:pPr>
      <w:r>
        <w:rPr/>
        <w:t xml:space="preserve"> </w:t>
      </w:r>
    </w:p>
    <w:p>
      <w:pPr>
        <w:pStyle w:val="null3"/>
        <w:jc w:val="both"/>
      </w:pPr>
      <w:r>
        <w:rPr>
          <w:sz w:val="21"/>
        </w:rPr>
        <w:t>甲</w:t>
      </w:r>
      <w:r>
        <w:rPr>
          <w:sz w:val="21"/>
        </w:rPr>
        <w:t>方：</w:t>
      </w:r>
    </w:p>
    <w:p>
      <w:pPr>
        <w:pStyle w:val="null3"/>
        <w:jc w:val="both"/>
      </w:pPr>
      <w:r>
        <w:rPr>
          <w:sz w:val="21"/>
        </w:rPr>
        <w:t>电</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p>
    <w:p>
      <w:pPr>
        <w:pStyle w:val="null3"/>
        <w:jc w:val="both"/>
      </w:pPr>
      <w:r>
        <w:rPr>
          <w:sz w:val="21"/>
        </w:rPr>
        <w:t>乙</w:t>
      </w:r>
      <w:r>
        <w:rPr>
          <w:sz w:val="21"/>
        </w:rPr>
        <w:t>方：</w:t>
      </w:r>
    </w:p>
    <w:p>
      <w:pPr>
        <w:pStyle w:val="null3"/>
        <w:jc w:val="both"/>
      </w:pPr>
      <w:r>
        <w:rPr>
          <w:sz w:val="21"/>
        </w:rPr>
        <w:t>电</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p>
    <w:p>
      <w:pPr>
        <w:pStyle w:val="null3"/>
        <w:jc w:val="both"/>
      </w:pPr>
      <w:r>
        <w:rPr>
          <w:sz w:val="21"/>
        </w:rPr>
        <w:t>根据</w:t>
      </w:r>
      <w:r>
        <w:rPr>
          <w:sz w:val="21"/>
        </w:rPr>
        <w:t>项目的采购结果，《中华人民共和国民法典》、《道路交通安全法》、国务院颁发的《校车安全管理条例》、《广东省实施〈校车安全管理条例〉办法》等有关法律法规的规定，就甲方聘请乙方提供专用校车（以下简称校车），负责为甲方指定学校学生上学、放学提供专用校车接送服务，经双方协商，本着平等互利和诚实信用的原则，一致同意遵守本合同如下。</w:t>
      </w:r>
    </w:p>
    <w:p>
      <w:pPr>
        <w:pStyle w:val="null3"/>
        <w:ind w:firstLine="422"/>
        <w:jc w:val="both"/>
      </w:pPr>
      <w:r>
        <w:rPr>
          <w:sz w:val="21"/>
          <w:b/>
        </w:rPr>
        <w:t>一、合同金额</w:t>
      </w:r>
      <w:r>
        <w:rPr>
          <w:sz w:val="21"/>
        </w:rPr>
        <w:t xml:space="preserve"> </w:t>
      </w:r>
    </w:p>
    <w:p>
      <w:pPr>
        <w:pStyle w:val="null3"/>
        <w:ind w:firstLine="420"/>
        <w:jc w:val="both"/>
      </w:pPr>
      <w:r>
        <w:rPr>
          <w:sz w:val="21"/>
        </w:rPr>
        <w:t>合同金额为（大写）：</w:t>
      </w:r>
      <w:r>
        <w:rPr>
          <w:sz w:val="21"/>
          <w:u w:val="single"/>
        </w:rPr>
        <w:t xml:space="preserve">            </w:t>
      </w:r>
      <w:r>
        <w:rPr>
          <w:sz w:val="21"/>
        </w:rPr>
        <w:t>元（￥</w:t>
      </w:r>
      <w:r>
        <w:rPr>
          <w:sz w:val="21"/>
          <w:u w:val="single"/>
        </w:rPr>
        <w:t xml:space="preserve">               </w:t>
      </w:r>
      <w:r>
        <w:rPr>
          <w:sz w:val="21"/>
        </w:rPr>
        <w:t>元，含税</w:t>
      </w:r>
      <w:r>
        <w:rPr>
          <w:sz w:val="21"/>
          <w:u w:val="single"/>
        </w:rPr>
        <w:t xml:space="preserve">               </w:t>
      </w:r>
      <w:r>
        <w:rPr>
          <w:sz w:val="21"/>
        </w:rPr>
        <w:t>，）人民币，每辆校车单价为（大写）：</w:t>
      </w:r>
      <w:r>
        <w:rPr>
          <w:sz w:val="21"/>
          <w:u w:val="single"/>
        </w:rPr>
        <w:t xml:space="preserve">             </w:t>
      </w:r>
      <w:r>
        <w:rPr>
          <w:sz w:val="21"/>
        </w:rPr>
        <w:t xml:space="preserve"> </w:t>
      </w:r>
      <w:r>
        <w:rPr>
          <w:sz w:val="21"/>
        </w:rPr>
        <w:t>元</w:t>
      </w:r>
      <w:r>
        <w:rPr>
          <w:sz w:val="21"/>
        </w:rPr>
        <w:t>/</w:t>
      </w:r>
      <w:r>
        <w:rPr>
          <w:sz w:val="21"/>
        </w:rPr>
        <w:t>台</w:t>
      </w:r>
      <w:r>
        <w:rPr>
          <w:sz w:val="21"/>
        </w:rPr>
        <w:t>/</w:t>
      </w:r>
      <w:r>
        <w:rPr>
          <w:sz w:val="21"/>
        </w:rPr>
        <w:t>天（￥</w:t>
      </w:r>
      <w:r>
        <w:rPr>
          <w:sz w:val="21"/>
          <w:u w:val="single"/>
        </w:rPr>
        <w:t xml:space="preserve">              </w:t>
      </w:r>
      <w:r>
        <w:rPr>
          <w:sz w:val="21"/>
        </w:rPr>
        <w:t xml:space="preserve"> </w:t>
      </w:r>
      <w:r>
        <w:rPr>
          <w:sz w:val="21"/>
        </w:rPr>
        <w:t>元</w:t>
      </w:r>
      <w:r>
        <w:rPr>
          <w:sz w:val="21"/>
        </w:rPr>
        <w:t>/</w:t>
      </w:r>
      <w:r>
        <w:rPr>
          <w:sz w:val="21"/>
        </w:rPr>
        <w:t>台</w:t>
      </w:r>
      <w:r>
        <w:rPr>
          <w:sz w:val="21"/>
        </w:rPr>
        <w:t>/</w:t>
      </w:r>
      <w:r>
        <w:rPr>
          <w:sz w:val="21"/>
        </w:rPr>
        <w:t>天，含税），最终结算价不超过合同总价。</w:t>
      </w:r>
    </w:p>
    <w:p>
      <w:pPr>
        <w:pStyle w:val="null3"/>
        <w:ind w:firstLine="422"/>
        <w:jc w:val="both"/>
      </w:pPr>
      <w:r>
        <w:rPr>
          <w:sz w:val="21"/>
          <w:b/>
        </w:rPr>
        <w:t>二、服务要求</w:t>
      </w:r>
    </w:p>
    <w:p>
      <w:pPr>
        <w:pStyle w:val="null3"/>
        <w:ind w:firstLine="420"/>
        <w:jc w:val="both"/>
      </w:pPr>
      <w:r>
        <w:rPr>
          <w:sz w:val="21"/>
        </w:rPr>
        <w:t>甲方聘请乙方提供专用校车，负责为甲方指定学校学生上学、放学提供专用校车接送服务</w:t>
      </w:r>
      <w:r>
        <w:rPr>
          <w:sz w:val="21"/>
        </w:rPr>
        <w:t xml:space="preserve">, </w:t>
      </w:r>
      <w:r>
        <w:rPr>
          <w:sz w:val="21"/>
        </w:rPr>
        <w:t>原则上早晚各一趟，接送学生人数大约为</w:t>
      </w:r>
      <w:r>
        <w:rPr>
          <w:sz w:val="21"/>
          <w:u w:val="single"/>
        </w:rPr>
        <w:t xml:space="preserve">  </w:t>
      </w:r>
      <w:r>
        <w:rPr>
          <w:sz w:val="21"/>
        </w:rPr>
        <w:t>人</w:t>
      </w:r>
      <w:r>
        <w:rPr>
          <w:sz w:val="21"/>
        </w:rPr>
        <w:t>/</w:t>
      </w:r>
      <w:r>
        <w:rPr>
          <w:sz w:val="21"/>
        </w:rPr>
        <w:t>趟，以实际人数为准。</w:t>
      </w:r>
    </w:p>
    <w:p>
      <w:pPr>
        <w:pStyle w:val="null3"/>
        <w:ind w:firstLine="420"/>
        <w:jc w:val="both"/>
      </w:pPr>
      <w:r>
        <w:rPr>
          <w:sz w:val="21"/>
        </w:rPr>
        <w:t>1</w:t>
      </w:r>
      <w:r>
        <w:rPr>
          <w:sz w:val="21"/>
        </w:rPr>
        <w:t>、每台车由乙方配备</w:t>
      </w:r>
      <w:r>
        <w:rPr>
          <w:sz w:val="21"/>
          <w:u w:val="single"/>
        </w:rPr>
        <w:t xml:space="preserve">   </w:t>
      </w:r>
      <w:r>
        <w:rPr>
          <w:sz w:val="21"/>
        </w:rPr>
        <w:t>位驾驶员，</w:t>
      </w:r>
      <w:r>
        <w:rPr>
          <w:sz w:val="21"/>
          <w:u w:val="single"/>
        </w:rPr>
        <w:t xml:space="preserve">   </w:t>
      </w:r>
      <w:r>
        <w:rPr>
          <w:sz w:val="21"/>
        </w:rPr>
        <w:t>位随车人员，工资福利由乙方负责，并由乙方负责处理与驾驶员及随车人员的劳动关系及相应纠纷。</w:t>
      </w:r>
    </w:p>
    <w:p>
      <w:pPr>
        <w:pStyle w:val="null3"/>
        <w:ind w:firstLine="420"/>
        <w:jc w:val="both"/>
      </w:pPr>
      <w:r>
        <w:rPr>
          <w:sz w:val="21"/>
        </w:rPr>
        <w:t>2</w:t>
      </w:r>
      <w:r>
        <w:rPr>
          <w:sz w:val="21"/>
        </w:rPr>
        <w:t>、驾驶人员应持有合格的驾驶执照和依法具有驾驶校车资格，遵守《道路交通安全法》、国务院颁发的《校车安全管理条例》、《广东省实施〈校车安全管理条例〉办法》等有关法律法规。</w:t>
      </w:r>
    </w:p>
    <w:p>
      <w:pPr>
        <w:pStyle w:val="null3"/>
        <w:ind w:firstLine="420"/>
        <w:jc w:val="both"/>
      </w:pPr>
      <w:r>
        <w:rPr>
          <w:sz w:val="21"/>
        </w:rPr>
        <w:t>3</w:t>
      </w:r>
      <w:r>
        <w:rPr>
          <w:sz w:val="21"/>
        </w:rPr>
        <w:t>、驾驶员必须严格按照校车安全管理条例要求驾驶校车，校车进入校园必须服从甲方学校的现场管理及指挥。</w:t>
      </w:r>
    </w:p>
    <w:p>
      <w:pPr>
        <w:pStyle w:val="null3"/>
        <w:ind w:firstLine="420"/>
        <w:jc w:val="both"/>
      </w:pPr>
      <w:r>
        <w:rPr>
          <w:sz w:val="21"/>
        </w:rPr>
        <w:t>4</w:t>
      </w:r>
      <w:r>
        <w:rPr>
          <w:sz w:val="21"/>
        </w:rPr>
        <w:t>、车辆到达目的地后，驾驶员、随车人员应协助学校联系人督促好学生带齐物品下车，并协助检查学生是否已全部下车，车上是否有学生遗留的物品。学校联系人应清点学生人数，并确认所有的乘车学生均已下车。</w:t>
      </w:r>
    </w:p>
    <w:p>
      <w:pPr>
        <w:pStyle w:val="null3"/>
        <w:ind w:firstLine="420"/>
        <w:jc w:val="both"/>
      </w:pPr>
      <w:r>
        <w:rPr>
          <w:sz w:val="21"/>
        </w:rPr>
        <w:t>5</w:t>
      </w:r>
      <w:r>
        <w:rPr>
          <w:sz w:val="21"/>
        </w:rPr>
        <w:t>、驾驶员在车上和校园内不能吸烟；下午到达学校后应提前打开空调，学生在车上时驾驶员不能离开驾驶位。</w:t>
      </w:r>
    </w:p>
    <w:p>
      <w:pPr>
        <w:pStyle w:val="null3"/>
        <w:ind w:firstLine="420"/>
        <w:jc w:val="both"/>
      </w:pPr>
      <w:r>
        <w:rPr>
          <w:sz w:val="21"/>
        </w:rPr>
        <w:t>6</w:t>
      </w:r>
      <w:r>
        <w:rPr>
          <w:sz w:val="21"/>
        </w:rPr>
        <w:t>、驾驶员不得将车辆私自交给其他人驾驶，并须在每天用车完毕后将校车停放在指定停车地点。</w:t>
      </w:r>
    </w:p>
    <w:p>
      <w:pPr>
        <w:pStyle w:val="null3"/>
        <w:ind w:firstLine="420"/>
        <w:jc w:val="both"/>
      </w:pPr>
      <w:r>
        <w:rPr>
          <w:sz w:val="21"/>
        </w:rPr>
        <w:t>7</w:t>
      </w:r>
      <w:r>
        <w:rPr>
          <w:sz w:val="21"/>
        </w:rPr>
        <w:t>、乙方向甲方提供驾驶人员的岗位职责要求。若甲方发现乙方驾驶员出现不符合要求的驾驶行为</w:t>
      </w:r>
      <w:r>
        <w:rPr>
          <w:sz w:val="21"/>
        </w:rPr>
        <w:t>,</w:t>
      </w:r>
      <w:r>
        <w:rPr>
          <w:sz w:val="21"/>
        </w:rPr>
        <w:t>甲方可要求乙方配合整改，整改后仍无法符合要求的，可要求另外委派驾驶员。</w:t>
      </w:r>
    </w:p>
    <w:p>
      <w:pPr>
        <w:pStyle w:val="null3"/>
        <w:ind w:firstLine="420"/>
        <w:jc w:val="both"/>
      </w:pPr>
      <w:r>
        <w:rPr>
          <w:sz w:val="21"/>
        </w:rPr>
        <w:t>8</w:t>
      </w:r>
      <w:r>
        <w:rPr>
          <w:sz w:val="21"/>
        </w:rPr>
        <w:t>、驾驶员不得在校车载有学生时给车辆加油，不得在校车发动机引擎熄灭前离开驾驶座位。</w:t>
      </w:r>
    </w:p>
    <w:p>
      <w:pPr>
        <w:pStyle w:val="null3"/>
        <w:ind w:firstLine="420"/>
        <w:jc w:val="both"/>
      </w:pPr>
      <w:r>
        <w:rPr>
          <w:sz w:val="21"/>
        </w:rPr>
        <w:t>9</w:t>
      </w:r>
      <w:r>
        <w:rPr>
          <w:sz w:val="21"/>
        </w:rPr>
        <w:t>、乙方的驾驶员违反上述规定，甲方可以要求乙方承担</w:t>
      </w:r>
      <w:r>
        <w:rPr>
          <w:sz w:val="21"/>
        </w:rPr>
        <w:t>200</w:t>
      </w:r>
      <w:r>
        <w:rPr>
          <w:sz w:val="21"/>
        </w:rPr>
        <w:t>元</w:t>
      </w:r>
      <w:r>
        <w:rPr>
          <w:sz w:val="21"/>
        </w:rPr>
        <w:t>/</w:t>
      </w:r>
      <w:r>
        <w:rPr>
          <w:sz w:val="21"/>
        </w:rPr>
        <w:t>次的违约金。实际损失超过违约金的，按照实际损失赔偿。</w:t>
      </w:r>
    </w:p>
    <w:p>
      <w:pPr>
        <w:pStyle w:val="null3"/>
        <w:ind w:firstLine="420"/>
        <w:jc w:val="both"/>
      </w:pPr>
      <w:r>
        <w:rPr>
          <w:sz w:val="21"/>
        </w:rPr>
        <w:t>10</w:t>
      </w:r>
      <w:r>
        <w:rPr>
          <w:sz w:val="21"/>
        </w:rPr>
        <w:t>、乙方应对随车人员进行岗前培训，随车人员应配合维持车辆行驶中学生的秩序，防止学生随便跑动、宣闹，确保学生安全，同时应随时留意学生情况，遇突发情况应及时向驾驶员反映并采取应急措施。</w:t>
      </w:r>
    </w:p>
    <w:p>
      <w:pPr>
        <w:pStyle w:val="null3"/>
        <w:ind w:firstLine="422"/>
        <w:jc w:val="both"/>
      </w:pPr>
      <w:r>
        <w:rPr>
          <w:sz w:val="21"/>
          <w:b/>
        </w:rPr>
        <w:t>三、甲方乙方的权利和义务</w:t>
      </w:r>
    </w:p>
    <w:p>
      <w:pPr>
        <w:pStyle w:val="null3"/>
        <w:ind w:firstLine="420"/>
        <w:jc w:val="both"/>
      </w:pPr>
      <w:r>
        <w:rPr>
          <w:sz w:val="21"/>
        </w:rPr>
        <w:t>1.</w:t>
      </w:r>
      <w:r>
        <w:rPr>
          <w:sz w:val="21"/>
        </w:rPr>
        <w:t>甲方的权利和义务</w:t>
      </w:r>
    </w:p>
    <w:p>
      <w:pPr>
        <w:pStyle w:val="null3"/>
        <w:ind w:firstLine="420"/>
        <w:jc w:val="both"/>
      </w:pPr>
      <w:r>
        <w:rPr>
          <w:sz w:val="21"/>
        </w:rPr>
        <w:t>1</w:t>
      </w:r>
      <w:r>
        <w:rPr>
          <w:sz w:val="21"/>
        </w:rPr>
        <w:t>）有权获知校车的使用情况及信息。</w:t>
      </w:r>
    </w:p>
    <w:p>
      <w:pPr>
        <w:pStyle w:val="null3"/>
        <w:ind w:firstLine="420"/>
        <w:jc w:val="both"/>
      </w:pPr>
      <w:r>
        <w:rPr>
          <w:sz w:val="21"/>
        </w:rPr>
        <w:t>2</w:t>
      </w:r>
      <w:r>
        <w:rPr>
          <w:sz w:val="21"/>
        </w:rPr>
        <w:t>）有权获取校车符合有关部门及法律法规要求的有关资料。</w:t>
      </w:r>
    </w:p>
    <w:p>
      <w:pPr>
        <w:pStyle w:val="null3"/>
        <w:ind w:firstLine="420"/>
        <w:jc w:val="both"/>
      </w:pPr>
      <w:r>
        <w:rPr>
          <w:sz w:val="21"/>
        </w:rPr>
        <w:t>3</w:t>
      </w:r>
      <w:r>
        <w:rPr>
          <w:sz w:val="21"/>
        </w:rPr>
        <w:t>）有权获知校车保证安全驾驶所需的技术状况及性能信息。</w:t>
      </w:r>
    </w:p>
    <w:p>
      <w:pPr>
        <w:pStyle w:val="null3"/>
        <w:ind w:firstLine="420"/>
        <w:jc w:val="both"/>
      </w:pPr>
      <w:r>
        <w:rPr>
          <w:sz w:val="21"/>
        </w:rPr>
        <w:t>4</w:t>
      </w:r>
      <w:r>
        <w:rPr>
          <w:sz w:val="21"/>
        </w:rPr>
        <w:t>）有权获取校车驾驶员符合驾驶条件的相关资料。</w:t>
      </w:r>
    </w:p>
    <w:p>
      <w:pPr>
        <w:pStyle w:val="null3"/>
        <w:ind w:firstLine="420"/>
        <w:jc w:val="both"/>
      </w:pPr>
      <w:r>
        <w:rPr>
          <w:sz w:val="21"/>
        </w:rPr>
        <w:t>5</w:t>
      </w:r>
      <w:r>
        <w:rPr>
          <w:sz w:val="21"/>
        </w:rPr>
        <w:t>）甲方应按时支付校车租赁费。</w:t>
      </w:r>
    </w:p>
    <w:p>
      <w:pPr>
        <w:pStyle w:val="null3"/>
        <w:ind w:firstLine="420"/>
        <w:jc w:val="both"/>
      </w:pPr>
      <w:r>
        <w:rPr>
          <w:sz w:val="21"/>
        </w:rPr>
        <w:t>6</w:t>
      </w:r>
      <w:r>
        <w:rPr>
          <w:sz w:val="21"/>
        </w:rPr>
        <w:t>）建立乘车学生名册并将乘车学生名册及统计表交给乙方。</w:t>
      </w:r>
    </w:p>
    <w:p>
      <w:pPr>
        <w:pStyle w:val="null3"/>
        <w:ind w:firstLine="420"/>
        <w:jc w:val="both"/>
      </w:pPr>
      <w:r>
        <w:rPr>
          <w:sz w:val="21"/>
        </w:rPr>
        <w:t>7</w:t>
      </w:r>
      <w:r>
        <w:rPr>
          <w:sz w:val="21"/>
        </w:rPr>
        <w:t>）甲方需配合乙方以及广州市校车安全管理有关部门（教育局，公安机关交通管理部门等）的要求，协调学校协助乙方共同做好校车安全管理工作。</w:t>
      </w:r>
    </w:p>
    <w:p>
      <w:pPr>
        <w:pStyle w:val="null3"/>
        <w:ind w:firstLine="420"/>
        <w:jc w:val="both"/>
      </w:pPr>
      <w:r>
        <w:rPr>
          <w:sz w:val="21"/>
        </w:rPr>
        <w:t>8</w:t>
      </w:r>
      <w:r>
        <w:rPr>
          <w:sz w:val="21"/>
        </w:rPr>
        <w:t>）本合同有效期内，甲方可根据自身需要将本合同项下的权利义务转让给其关联企业（学校），乙方应予以配合。</w:t>
      </w:r>
    </w:p>
    <w:p>
      <w:pPr>
        <w:pStyle w:val="null3"/>
        <w:ind w:firstLine="420"/>
        <w:jc w:val="both"/>
      </w:pPr>
      <w:r>
        <w:rPr>
          <w:sz w:val="21"/>
        </w:rPr>
        <w:t>2.</w:t>
      </w:r>
      <w:r>
        <w:rPr>
          <w:sz w:val="21"/>
        </w:rPr>
        <w:t>乙方的权利和义务</w:t>
      </w:r>
    </w:p>
    <w:p>
      <w:pPr>
        <w:pStyle w:val="null3"/>
        <w:ind w:firstLine="420"/>
        <w:jc w:val="both"/>
      </w:pPr>
      <w:r>
        <w:rPr>
          <w:sz w:val="21"/>
        </w:rPr>
        <w:t>1</w:t>
      </w:r>
      <w:r>
        <w:rPr>
          <w:sz w:val="21"/>
        </w:rPr>
        <w:t>）根据合同约定每学期向甲方计收校车租赁相关费用。</w:t>
      </w:r>
    </w:p>
    <w:p>
      <w:pPr>
        <w:pStyle w:val="null3"/>
        <w:ind w:firstLine="420"/>
        <w:jc w:val="both"/>
      </w:pPr>
      <w:r>
        <w:rPr>
          <w:sz w:val="21"/>
        </w:rPr>
        <w:t>2</w:t>
      </w:r>
      <w:r>
        <w:rPr>
          <w:sz w:val="21"/>
        </w:rPr>
        <w:t>）向甲方提供符合国家相关法律法规标准的专用校车，必须严格按照国务院颁发的《校车安全管理条例》标准购置的校车。</w:t>
      </w:r>
    </w:p>
    <w:p>
      <w:pPr>
        <w:pStyle w:val="null3"/>
        <w:ind w:firstLine="420"/>
        <w:jc w:val="both"/>
      </w:pPr>
      <w:r>
        <w:rPr>
          <w:sz w:val="21"/>
        </w:rPr>
        <w:t>3</w:t>
      </w:r>
      <w:r>
        <w:rPr>
          <w:sz w:val="21"/>
        </w:rPr>
        <w:t>）向甲方提供单位营业执照复印件和车辆行驶证、保险单复印件（交强险、每座位不低于</w:t>
      </w:r>
      <w:r>
        <w:rPr>
          <w:sz w:val="21"/>
        </w:rPr>
        <w:t>50</w:t>
      </w:r>
      <w:r>
        <w:rPr>
          <w:sz w:val="21"/>
        </w:rPr>
        <w:t>万元的承运人责任险，不低于</w:t>
      </w:r>
      <w:r>
        <w:rPr>
          <w:sz w:val="21"/>
        </w:rPr>
        <w:t>200</w:t>
      </w:r>
      <w:r>
        <w:rPr>
          <w:sz w:val="21"/>
        </w:rPr>
        <w:t>万元第三者责任险）、校车使用许可文件、驾驶员及乘务员的身份证、</w:t>
      </w:r>
      <w:r>
        <w:rPr>
          <w:sz w:val="21"/>
        </w:rPr>
        <w:t>A1</w:t>
      </w:r>
      <w:r>
        <w:rPr>
          <w:sz w:val="21"/>
        </w:rPr>
        <w:t>类驾驶证等复印件给甲方存查。</w:t>
      </w:r>
    </w:p>
    <w:p>
      <w:pPr>
        <w:pStyle w:val="null3"/>
        <w:ind w:firstLine="420"/>
        <w:jc w:val="both"/>
      </w:pPr>
      <w:r>
        <w:rPr>
          <w:sz w:val="21"/>
        </w:rPr>
        <w:t>4</w:t>
      </w:r>
      <w:r>
        <w:rPr>
          <w:sz w:val="21"/>
        </w:rPr>
        <w:t>）如实向甲方提供校车驾驶员的有效证件。</w:t>
      </w:r>
    </w:p>
    <w:p>
      <w:pPr>
        <w:pStyle w:val="null3"/>
        <w:ind w:firstLine="420"/>
        <w:jc w:val="both"/>
      </w:pPr>
      <w:r>
        <w:rPr>
          <w:sz w:val="21"/>
        </w:rPr>
        <w:t>5</w:t>
      </w:r>
      <w:r>
        <w:rPr>
          <w:sz w:val="21"/>
        </w:rPr>
        <w:t>）按照双方约定的接送时间，按时接送到学校或乘车点。</w:t>
      </w:r>
    </w:p>
    <w:p>
      <w:pPr>
        <w:pStyle w:val="null3"/>
        <w:ind w:firstLine="420"/>
        <w:jc w:val="both"/>
      </w:pPr>
      <w:r>
        <w:rPr>
          <w:sz w:val="21"/>
        </w:rPr>
        <w:t>6</w:t>
      </w:r>
      <w:r>
        <w:rPr>
          <w:sz w:val="21"/>
        </w:rPr>
        <w:t>）按校车核载数量乘坐学生和跟车员，禁止违规超载，禁止酒后驾驶、疲劳驾驶，不得在患有妨碍安全驾驶机动车的疾病情形下驾驶车辆。</w:t>
      </w:r>
    </w:p>
    <w:p>
      <w:pPr>
        <w:pStyle w:val="null3"/>
        <w:ind w:firstLine="420"/>
        <w:jc w:val="both"/>
      </w:pPr>
      <w:r>
        <w:rPr>
          <w:sz w:val="21"/>
        </w:rPr>
        <w:t>7</w:t>
      </w:r>
      <w:r>
        <w:rPr>
          <w:sz w:val="21"/>
        </w:rPr>
        <w:t>）要聘请有资质、责任心强、身体健康的人员做司机。</w:t>
      </w:r>
    </w:p>
    <w:p>
      <w:pPr>
        <w:pStyle w:val="null3"/>
        <w:ind w:firstLine="420"/>
        <w:jc w:val="both"/>
      </w:pPr>
      <w:r>
        <w:rPr>
          <w:sz w:val="21"/>
        </w:rPr>
        <w:t>8</w:t>
      </w:r>
      <w:r>
        <w:rPr>
          <w:sz w:val="21"/>
        </w:rPr>
        <w:t>）督促司乘人员每日认真搞好校车内外清洁，定期消毒，保持良好的车容车貌，每台车车厢内应配备小药箱。</w:t>
      </w:r>
    </w:p>
    <w:p>
      <w:pPr>
        <w:pStyle w:val="null3"/>
        <w:ind w:firstLine="420"/>
        <w:jc w:val="both"/>
      </w:pPr>
      <w:r>
        <w:rPr>
          <w:sz w:val="21"/>
        </w:rPr>
        <w:t>9</w:t>
      </w:r>
      <w:r>
        <w:rPr>
          <w:sz w:val="21"/>
        </w:rPr>
        <w:t>）按规定期限对校车进行车检及维修保养，年季审合格、车况良好。</w:t>
      </w:r>
    </w:p>
    <w:p>
      <w:pPr>
        <w:pStyle w:val="null3"/>
        <w:ind w:firstLine="420"/>
        <w:jc w:val="both"/>
      </w:pPr>
      <w:r>
        <w:rPr>
          <w:sz w:val="21"/>
        </w:rPr>
        <w:t>10</w:t>
      </w:r>
      <w:r>
        <w:rPr>
          <w:sz w:val="21"/>
        </w:rPr>
        <w:t>）在租赁期内，校车、驾驶员更换或信息发生变化应及时通知甲方，但更换的人员必须与更换前的人员资历相当或更优。</w:t>
      </w:r>
    </w:p>
    <w:p>
      <w:pPr>
        <w:pStyle w:val="null3"/>
        <w:ind w:firstLine="420"/>
        <w:jc w:val="both"/>
      </w:pPr>
      <w:r>
        <w:rPr>
          <w:sz w:val="21"/>
        </w:rPr>
        <w:t>11</w:t>
      </w:r>
      <w:r>
        <w:rPr>
          <w:sz w:val="21"/>
        </w:rPr>
        <w:t>）在每学年初配合学校安排所有乘车学生进行一次应急疏散演练。</w:t>
      </w:r>
    </w:p>
    <w:p>
      <w:pPr>
        <w:pStyle w:val="null3"/>
        <w:ind w:firstLine="420"/>
        <w:jc w:val="both"/>
      </w:pPr>
      <w:r>
        <w:rPr>
          <w:sz w:val="21"/>
        </w:rPr>
        <w:t>12</w:t>
      </w:r>
      <w:r>
        <w:rPr>
          <w:sz w:val="21"/>
        </w:rPr>
        <w:t>）在合同期内，如果国家对校车的标准发生变化，乙方须对校车进行整改，以符合最新标准要求。如未能整改，由此造成损失由乙方负责。</w:t>
      </w:r>
    </w:p>
    <w:p>
      <w:pPr>
        <w:pStyle w:val="null3"/>
        <w:ind w:firstLine="420"/>
        <w:jc w:val="both"/>
      </w:pPr>
      <w:r>
        <w:rPr>
          <w:sz w:val="21"/>
        </w:rPr>
        <w:t>13</w:t>
      </w:r>
      <w:r>
        <w:rPr>
          <w:sz w:val="21"/>
        </w:rPr>
        <w:t>）乙方司机应统一规范公司着装，严守操作规程，做到</w:t>
      </w:r>
      <w:r>
        <w:rPr>
          <w:sz w:val="21"/>
        </w:rPr>
        <w:t>“</w:t>
      </w:r>
      <w:r>
        <w:rPr>
          <w:sz w:val="21"/>
        </w:rPr>
        <w:t>动作、言语、言行</w:t>
      </w:r>
      <w:r>
        <w:rPr>
          <w:sz w:val="21"/>
        </w:rPr>
        <w:t>”</w:t>
      </w:r>
      <w:r>
        <w:rPr>
          <w:sz w:val="21"/>
        </w:rPr>
        <w:t>统一，不得损害甲方的企业形象。</w:t>
      </w:r>
    </w:p>
    <w:p>
      <w:pPr>
        <w:pStyle w:val="null3"/>
        <w:ind w:firstLine="420"/>
        <w:jc w:val="both"/>
      </w:pPr>
      <w:r>
        <w:rPr>
          <w:sz w:val="21"/>
        </w:rPr>
        <w:t>14</w:t>
      </w:r>
      <w:r>
        <w:rPr>
          <w:sz w:val="21"/>
        </w:rPr>
        <w:t>）乙方应保证有能力提供本合同约定的校车接送服务或具备提供本合同约定的校车接送服务相应的资质并在有效期内，否则乙方应承担由此导致的全部损失。</w:t>
      </w:r>
    </w:p>
    <w:p>
      <w:pPr>
        <w:pStyle w:val="null3"/>
        <w:ind w:firstLine="420"/>
        <w:jc w:val="both"/>
      </w:pPr>
      <w:r>
        <w:rPr>
          <w:sz w:val="21"/>
        </w:rPr>
        <w:t>15</w:t>
      </w:r>
      <w:r>
        <w:rPr>
          <w:sz w:val="21"/>
        </w:rPr>
        <w:t>）乙方应对所知悉的甲方信息和在履行本合同过程中所获取或知悉的学生、学校信息等承担保密义务。除法律、法规另有规定的以外，未经甲方书面许可，乙方及其工作人员不得将本合同有关资料以及甲方或有关单位提供的有关文件资料和履行合同过程中获知的商业秘密、知识产权向第三方提供或者公开（本条所约定的保密责任，在本合同终止后仍然长期有效，直至有关信息公开为止，并且不受本合同的无效、提前终止或解除的影响。），否则乙方应承担由此导致的全部损失。</w:t>
      </w:r>
    </w:p>
    <w:p>
      <w:pPr>
        <w:pStyle w:val="null3"/>
        <w:ind w:firstLine="422"/>
        <w:jc w:val="both"/>
      </w:pPr>
      <w:r>
        <w:rPr>
          <w:sz w:val="21"/>
          <w:b/>
        </w:rPr>
        <w:t>四、服务期间（项目完成期限）</w:t>
      </w:r>
    </w:p>
    <w:p>
      <w:pPr>
        <w:pStyle w:val="null3"/>
        <w:ind w:firstLine="420"/>
        <w:jc w:val="both"/>
      </w:pPr>
      <w:r>
        <w:rPr>
          <w:sz w:val="21"/>
        </w:rPr>
        <w:t>1.</w:t>
      </w:r>
      <w:r>
        <w:rPr>
          <w:sz w:val="21"/>
        </w:rPr>
        <w:t>委托服务期间为一年，自</w:t>
      </w:r>
      <w:r>
        <w:rPr>
          <w:sz w:val="21"/>
        </w:rPr>
        <w:t>______</w:t>
      </w:r>
      <w:r>
        <w:rPr>
          <w:sz w:val="21"/>
        </w:rPr>
        <w:t>年</w:t>
      </w:r>
      <w:r>
        <w:rPr>
          <w:sz w:val="21"/>
        </w:rPr>
        <w:t>______</w:t>
      </w:r>
      <w:r>
        <w:rPr>
          <w:sz w:val="21"/>
        </w:rPr>
        <w:t>月</w:t>
      </w:r>
      <w:r>
        <w:rPr>
          <w:sz w:val="21"/>
        </w:rPr>
        <w:t>______</w:t>
      </w:r>
      <w:r>
        <w:rPr>
          <w:sz w:val="21"/>
        </w:rPr>
        <w:t>日至</w:t>
      </w:r>
      <w:r>
        <w:rPr>
          <w:sz w:val="21"/>
        </w:rPr>
        <w:t>______</w:t>
      </w:r>
      <w:r>
        <w:rPr>
          <w:sz w:val="21"/>
        </w:rPr>
        <w:t>年</w:t>
      </w:r>
      <w:r>
        <w:rPr>
          <w:sz w:val="21"/>
        </w:rPr>
        <w:t>______</w:t>
      </w:r>
      <w:r>
        <w:rPr>
          <w:sz w:val="21"/>
        </w:rPr>
        <w:t>月</w:t>
      </w:r>
      <w:r>
        <w:rPr>
          <w:sz w:val="21"/>
        </w:rPr>
        <w:t>______</w:t>
      </w:r>
      <w:r>
        <w:rPr>
          <w:sz w:val="21"/>
        </w:rPr>
        <w:t>日止。</w:t>
      </w:r>
    </w:p>
    <w:p>
      <w:pPr>
        <w:pStyle w:val="null3"/>
        <w:ind w:firstLine="422"/>
        <w:jc w:val="both"/>
      </w:pPr>
      <w:r>
        <w:rPr>
          <w:sz w:val="21"/>
          <w:b/>
        </w:rPr>
        <w:t>五、付款方式</w:t>
      </w:r>
    </w:p>
    <w:p>
      <w:pPr>
        <w:pStyle w:val="null3"/>
        <w:ind w:firstLine="420"/>
        <w:jc w:val="both"/>
      </w:pPr>
      <w:r>
        <w:rPr>
          <w:sz w:val="21"/>
        </w:rPr>
        <w:t>1</w:t>
      </w:r>
      <w:r>
        <w:rPr>
          <w:sz w:val="21"/>
        </w:rPr>
        <w:t>、租车费用以实际发生租赁情况计算，未出车则不计算租赁服务费，每学期结算</w:t>
      </w:r>
      <w:r>
        <w:rPr>
          <w:sz w:val="21"/>
        </w:rPr>
        <w:t>1</w:t>
      </w:r>
      <w:r>
        <w:rPr>
          <w:sz w:val="21"/>
        </w:rPr>
        <w:t>次，每辆车人民币</w:t>
      </w:r>
      <w:r>
        <w:rPr>
          <w:sz w:val="21"/>
        </w:rPr>
        <w:t>XXX</w:t>
      </w:r>
      <w:r>
        <w:rPr>
          <w:sz w:val="21"/>
        </w:rPr>
        <w:t>元</w:t>
      </w:r>
      <w:r>
        <w:rPr>
          <w:sz w:val="21"/>
        </w:rPr>
        <w:t>/</w:t>
      </w:r>
      <w:r>
        <w:rPr>
          <w:sz w:val="21"/>
        </w:rPr>
        <w:t>台</w:t>
      </w:r>
      <w:r>
        <w:rPr>
          <w:sz w:val="21"/>
        </w:rPr>
        <w:t>/</w:t>
      </w:r>
      <w:r>
        <w:rPr>
          <w:sz w:val="21"/>
        </w:rPr>
        <w:t>天，每台车除驾驶员外，</w:t>
      </w:r>
      <w:r>
        <w:rPr>
          <w:sz w:val="21"/>
        </w:rPr>
        <w:t>配置</w:t>
      </w:r>
      <w:r>
        <w:rPr>
          <w:sz w:val="21"/>
        </w:rPr>
        <w:t>2</w:t>
      </w:r>
      <w:r>
        <w:rPr>
          <w:sz w:val="21"/>
        </w:rPr>
        <w:t>名随车人员，以上费用已包含但不限于车辆购置成本费、养护维修费，燃油费、洗车费、路桥费、停车费、年审费、车辆保险费、救援费、违章罚款，人员工资等一切直接及间接费用，乙方不得以任何明目另行要求甲方支付费用。支付计算方式：实际租用车辆数</w:t>
      </w:r>
      <w:r>
        <w:rPr>
          <w:sz w:val="21"/>
        </w:rPr>
        <w:t>*</w:t>
      </w:r>
      <w:r>
        <w:rPr>
          <w:sz w:val="21"/>
        </w:rPr>
        <w:t>实际运营天数</w:t>
      </w:r>
      <w:r>
        <w:rPr>
          <w:sz w:val="21"/>
        </w:rPr>
        <w:t>*</w:t>
      </w:r>
      <w:r>
        <w:rPr>
          <w:sz w:val="21"/>
        </w:rPr>
        <w:t>租车单价（如遇到实际运营时每天实际租用车辆数不一致，则应分开计算后再相加），最终结算总价不得超过合同总价。</w:t>
      </w:r>
    </w:p>
    <w:p>
      <w:pPr>
        <w:pStyle w:val="null3"/>
        <w:ind w:firstLine="420"/>
        <w:jc w:val="both"/>
      </w:pPr>
      <w:r>
        <w:rPr>
          <w:sz w:val="21"/>
        </w:rPr>
        <w:t>2</w:t>
      </w:r>
      <w:r>
        <w:rPr>
          <w:sz w:val="21"/>
        </w:rPr>
        <w:t>、所租车辆的路桥费、停车费等一切费用等由乙方负责。</w:t>
      </w:r>
    </w:p>
    <w:p>
      <w:pPr>
        <w:pStyle w:val="null3"/>
        <w:ind w:firstLine="420"/>
        <w:jc w:val="both"/>
      </w:pPr>
      <w:r>
        <w:rPr>
          <w:sz w:val="21"/>
        </w:rPr>
        <w:t>3</w:t>
      </w:r>
      <w:r>
        <w:rPr>
          <w:sz w:val="21"/>
        </w:rPr>
        <w:t>、甲方先向乙方支付相当于一个学期校车租赁费用</w:t>
      </w:r>
      <w:r>
        <w:rPr>
          <w:sz w:val="21"/>
        </w:rPr>
        <w:t>3</w:t>
      </w:r>
      <w:r>
        <w:rPr>
          <w:sz w:val="21"/>
        </w:rPr>
        <w:t>0</w:t>
      </w:r>
      <w:r>
        <w:rPr>
          <w:sz w:val="21"/>
        </w:rPr>
        <w:t>%</w:t>
      </w:r>
      <w:r>
        <w:rPr>
          <w:sz w:val="21"/>
        </w:rPr>
        <w:t>的款项。每个学期预定运营天数约为</w:t>
      </w:r>
      <w:r>
        <w:rPr>
          <w:sz w:val="21"/>
          <w:u w:val="single"/>
        </w:rPr>
        <w:t xml:space="preserve">   </w:t>
      </w:r>
      <w:r>
        <w:rPr>
          <w:sz w:val="21"/>
        </w:rPr>
        <w:t>天，学期结束后按实际运营天数据实结算，多退少补。预付款支付计算方式：（租用车辆数</w:t>
      </w:r>
      <w:r>
        <w:rPr>
          <w:sz w:val="21"/>
        </w:rPr>
        <w:t>*</w:t>
      </w:r>
      <w:r>
        <w:rPr>
          <w:sz w:val="21"/>
        </w:rPr>
        <w:t>预定运营天数</w:t>
      </w:r>
      <w:r>
        <w:rPr>
          <w:sz w:val="21"/>
        </w:rPr>
        <w:t>*</w:t>
      </w:r>
      <w:r>
        <w:rPr>
          <w:sz w:val="21"/>
        </w:rPr>
        <w:t>3</w:t>
      </w:r>
      <w:r>
        <w:rPr>
          <w:sz w:val="21"/>
        </w:rPr>
        <w:t>0</w:t>
      </w:r>
      <w:r>
        <w:rPr>
          <w:sz w:val="21"/>
        </w:rPr>
        <w:t>%*</w:t>
      </w:r>
      <w:r>
        <w:rPr>
          <w:sz w:val="21"/>
        </w:rPr>
        <w:t>每台车单价）（大写人民币：</w:t>
      </w:r>
      <w:r>
        <w:rPr>
          <w:sz w:val="21"/>
        </w:rPr>
        <w:t>XXX</w:t>
      </w:r>
      <w:r>
        <w:rPr>
          <w:sz w:val="21"/>
        </w:rPr>
        <w:t>万元整）。该费用在每个学期开学前由甲方支付给乙方，学期结束后，乙方向甲方提交该学期的校车租赁费用明细清单，甲方核对无误后于</w:t>
      </w:r>
      <w:r>
        <w:rPr>
          <w:sz w:val="21"/>
        </w:rPr>
        <w:t>20</w:t>
      </w:r>
      <w:r>
        <w:rPr>
          <w:sz w:val="21"/>
        </w:rPr>
        <w:t>日内（应扣除已支付的</w:t>
      </w:r>
      <w:r>
        <w:rPr>
          <w:sz w:val="21"/>
        </w:rPr>
        <w:t>3</w:t>
      </w:r>
      <w:r>
        <w:rPr>
          <w:sz w:val="21"/>
        </w:rPr>
        <w:t>0</w:t>
      </w:r>
      <w:r>
        <w:rPr>
          <w:sz w:val="21"/>
        </w:rPr>
        <w:t>%</w:t>
      </w:r>
      <w:r>
        <w:rPr>
          <w:sz w:val="21"/>
        </w:rPr>
        <w:t>预付款项）向乙方支付该学期剩余的校车租赁费用，每次付款前乙方应向甲方提供等额合法有效的发票。如乙方未提供相应的发票和全部有效材料导致的延期付款，不视为甲方迟延支付，甲方无需承担违约责任。如逾期支付，乙方按逾期金额的万分之五的利息每天收取逾期滞纳金，最高不超过应付费用的</w:t>
      </w:r>
      <w:r>
        <w:rPr>
          <w:sz w:val="21"/>
        </w:rPr>
        <w:t>10%</w:t>
      </w:r>
      <w:r>
        <w:rPr>
          <w:sz w:val="21"/>
        </w:rPr>
        <w:t>。逾期三个月，乙方有权解除合同并追究甲方违约责任和费用。因财政付款流程导致逾期的，甲方无须承担违约责任，甲方提出付款申请即视为甲方已完成付款义务。</w:t>
      </w:r>
    </w:p>
    <w:p>
      <w:pPr>
        <w:pStyle w:val="null3"/>
        <w:ind w:firstLine="420"/>
        <w:jc w:val="both"/>
      </w:pPr>
      <w:r>
        <w:rPr>
          <w:sz w:val="21"/>
        </w:rPr>
        <w:t>4</w:t>
      </w:r>
      <w:r>
        <w:rPr>
          <w:sz w:val="21"/>
        </w:rPr>
        <w:t>、除校车租赁费用及本合同明确约定由甲方承担的费用外，甲方无需再向乙方或第三方支付任何费用。校车的燃油（电）费用、保险费用、检审费用、维修保养费用、驾驶员工资福利、交通违章罚款（若有）等其他费用均由乙方承担。</w:t>
      </w:r>
    </w:p>
    <w:p>
      <w:pPr>
        <w:pStyle w:val="null3"/>
        <w:ind w:firstLine="420"/>
        <w:jc w:val="both"/>
      </w:pPr>
      <w:r>
        <w:rPr>
          <w:sz w:val="21"/>
        </w:rPr>
        <w:t>5</w:t>
      </w:r>
      <w:r>
        <w:rPr>
          <w:sz w:val="21"/>
        </w:rPr>
        <w:t>、乙方账户信息：</w:t>
      </w:r>
    </w:p>
    <w:p>
      <w:pPr>
        <w:pStyle w:val="null3"/>
        <w:ind w:firstLine="420"/>
        <w:jc w:val="both"/>
      </w:pPr>
      <w:r>
        <w:rPr>
          <w:sz w:val="21"/>
        </w:rPr>
        <w:t>公司全称：</w:t>
      </w:r>
    </w:p>
    <w:p>
      <w:pPr>
        <w:pStyle w:val="null3"/>
        <w:ind w:firstLine="420"/>
        <w:jc w:val="both"/>
      </w:pPr>
      <w:r>
        <w:rPr>
          <w:sz w:val="21"/>
        </w:rPr>
        <w:t>开户行：</w:t>
      </w:r>
    </w:p>
    <w:p>
      <w:pPr>
        <w:pStyle w:val="null3"/>
        <w:ind w:firstLine="420"/>
        <w:jc w:val="both"/>
      </w:pPr>
      <w:r>
        <w:rPr>
          <w:sz w:val="21"/>
        </w:rPr>
        <w:t>行号：</w:t>
      </w:r>
    </w:p>
    <w:p>
      <w:pPr>
        <w:pStyle w:val="null3"/>
        <w:ind w:firstLine="420"/>
        <w:jc w:val="both"/>
      </w:pPr>
      <w:r>
        <w:rPr>
          <w:sz w:val="21"/>
        </w:rPr>
        <w:t>账户：</w:t>
      </w:r>
    </w:p>
    <w:p>
      <w:pPr>
        <w:pStyle w:val="null3"/>
        <w:ind w:firstLine="420"/>
        <w:jc w:val="both"/>
      </w:pPr>
      <w:r>
        <w:rPr>
          <w:sz w:val="21"/>
        </w:rPr>
        <w:t>地址：</w:t>
      </w:r>
    </w:p>
    <w:p>
      <w:pPr>
        <w:pStyle w:val="null3"/>
        <w:ind w:firstLine="422"/>
        <w:jc w:val="both"/>
      </w:pPr>
      <w:r>
        <w:rPr>
          <w:sz w:val="21"/>
          <w:b/>
        </w:rPr>
        <w:t>六、交通事故处理</w:t>
      </w:r>
      <w:r>
        <w:rPr>
          <w:sz w:val="21"/>
        </w:rPr>
        <w:t xml:space="preserve"> </w:t>
      </w:r>
    </w:p>
    <w:p>
      <w:pPr>
        <w:pStyle w:val="null3"/>
        <w:ind w:firstLine="420"/>
        <w:jc w:val="both"/>
      </w:pPr>
      <w:r>
        <w:rPr>
          <w:sz w:val="21"/>
        </w:rPr>
        <w:t>1</w:t>
      </w:r>
      <w:r>
        <w:rPr>
          <w:sz w:val="21"/>
        </w:rPr>
        <w:t>、乙方应承担车上学生的安全责任，承担因交通事故（无论乙方是否有责任）引发的损失及事故费用、造成车内人员及第三人的人身损害或财产损失，甲方均不承担责任及费用。</w:t>
      </w:r>
    </w:p>
    <w:p>
      <w:pPr>
        <w:pStyle w:val="null3"/>
        <w:ind w:firstLine="420"/>
        <w:jc w:val="both"/>
      </w:pPr>
      <w:r>
        <w:rPr>
          <w:sz w:val="21"/>
        </w:rPr>
        <w:t>2</w:t>
      </w:r>
      <w:r>
        <w:rPr>
          <w:sz w:val="21"/>
        </w:rPr>
        <w:t>、学生上下车过程中所引发的交通事故，以交警出具的责任认定书为准，并实际承担责任认定书上的责任。如乙方驾驶员在交通事故中承担同等或次要责任的，甲方有权要求乙方更换其他符合要求的驾驶员，如驾驶员在交通事故中承担全部或主要责任，甲方有权单方解除合同，乙方除承担相应事故责任外，还应按合同总金额的</w:t>
      </w:r>
      <w:r>
        <w:rPr>
          <w:sz w:val="21"/>
        </w:rPr>
        <w:t>20%</w:t>
      </w:r>
      <w:r>
        <w:rPr>
          <w:sz w:val="21"/>
        </w:rPr>
        <w:t>向甲方支付违约金。</w:t>
      </w:r>
    </w:p>
    <w:p>
      <w:pPr>
        <w:pStyle w:val="null3"/>
        <w:ind w:firstLine="420"/>
        <w:jc w:val="both"/>
      </w:pPr>
      <w:r>
        <w:rPr>
          <w:sz w:val="21"/>
        </w:rPr>
        <w:t>3</w:t>
      </w:r>
      <w:r>
        <w:rPr>
          <w:sz w:val="21"/>
        </w:rPr>
        <w:t>、乙方应向保险公司投保或其他方式承担意外风险。</w:t>
      </w:r>
    </w:p>
    <w:p>
      <w:pPr>
        <w:pStyle w:val="null3"/>
        <w:ind w:firstLine="422"/>
        <w:jc w:val="both"/>
      </w:pPr>
      <w:r>
        <w:rPr>
          <w:sz w:val="21"/>
          <w:b/>
        </w:rPr>
        <w:t>七、特别约定</w:t>
      </w:r>
    </w:p>
    <w:p>
      <w:pPr>
        <w:pStyle w:val="null3"/>
        <w:ind w:firstLine="420"/>
        <w:jc w:val="both"/>
      </w:pPr>
      <w:r>
        <w:rPr>
          <w:sz w:val="21"/>
        </w:rPr>
        <w:t>1</w:t>
      </w:r>
      <w:r>
        <w:rPr>
          <w:sz w:val="21"/>
        </w:rPr>
        <w:t>、校车在租用期间，需纳入甲方的管理。行车安全，技术操作由乙方驾驶员负责，甲方有权实施监督。</w:t>
      </w:r>
    </w:p>
    <w:p>
      <w:pPr>
        <w:pStyle w:val="null3"/>
        <w:ind w:firstLine="420"/>
        <w:jc w:val="both"/>
      </w:pPr>
      <w:r>
        <w:rPr>
          <w:sz w:val="21"/>
        </w:rPr>
        <w:t>2</w:t>
      </w:r>
      <w:r>
        <w:rPr>
          <w:sz w:val="21"/>
        </w:rPr>
        <w:t>、零配件松动、残缺，方向、制动、转动等有机械性能问题的校车禁止运行。</w:t>
      </w:r>
    </w:p>
    <w:p>
      <w:pPr>
        <w:pStyle w:val="null3"/>
        <w:ind w:firstLine="420"/>
        <w:jc w:val="both"/>
      </w:pPr>
      <w:r>
        <w:rPr>
          <w:sz w:val="21"/>
        </w:rPr>
        <w:t>3</w:t>
      </w:r>
      <w:r>
        <w:rPr>
          <w:sz w:val="21"/>
        </w:rPr>
        <w:t>、乙方驾驶员每次出车前后应检查校车的机械性能，并做好记录，确保校车的机械性能保持良好状态，符合安全行驶条件。</w:t>
      </w:r>
    </w:p>
    <w:p>
      <w:pPr>
        <w:pStyle w:val="null3"/>
        <w:ind w:firstLine="420"/>
        <w:jc w:val="both"/>
      </w:pPr>
      <w:r>
        <w:rPr>
          <w:sz w:val="21"/>
        </w:rPr>
        <w:t>4</w:t>
      </w:r>
      <w:r>
        <w:rPr>
          <w:sz w:val="21"/>
        </w:rPr>
        <w:t>、不经甲方同意禁止非本校师生上车，乙方亦有权拒绝非甲方本校师生上车。</w:t>
      </w:r>
    </w:p>
    <w:p>
      <w:pPr>
        <w:pStyle w:val="null3"/>
        <w:ind w:firstLine="420"/>
        <w:jc w:val="both"/>
      </w:pPr>
      <w:r>
        <w:rPr>
          <w:sz w:val="21"/>
        </w:rPr>
        <w:t>5</w:t>
      </w:r>
      <w:r>
        <w:rPr>
          <w:sz w:val="21"/>
        </w:rPr>
        <w:t>、随车人员及时向学校反映路况和学生乘车情况，督促师生注意上下车安全。</w:t>
      </w:r>
    </w:p>
    <w:p>
      <w:pPr>
        <w:pStyle w:val="null3"/>
        <w:ind w:firstLine="420"/>
        <w:jc w:val="both"/>
      </w:pPr>
      <w:r>
        <w:rPr>
          <w:sz w:val="21"/>
        </w:rPr>
        <w:t>6</w:t>
      </w:r>
      <w:r>
        <w:rPr>
          <w:sz w:val="21"/>
        </w:rPr>
        <w:t>、乙方的校车根据甲方免费提供的校车停放点给学生上下车；按甲方要求的时间、指定地点，准时候车及发车。</w:t>
      </w:r>
    </w:p>
    <w:p>
      <w:pPr>
        <w:pStyle w:val="null3"/>
        <w:ind w:firstLine="420"/>
        <w:jc w:val="both"/>
      </w:pPr>
      <w:r>
        <w:rPr>
          <w:sz w:val="21"/>
        </w:rPr>
        <w:t>7</w:t>
      </w:r>
      <w:r>
        <w:rPr>
          <w:sz w:val="21"/>
        </w:rPr>
        <w:t>、甲乙双方不得随意变更车辆运行线路和时间。如需调整运行路线和时间，调整方需提前以纸质文件告知另外一方。经双方协商同意后，方可进行变更。</w:t>
      </w:r>
      <w:r>
        <w:rPr>
          <w:sz w:val="21"/>
        </w:rPr>
        <w:t>车辆正常运行期间，被告知方应配合调整方进行责任范围内更改工作。</w:t>
      </w:r>
    </w:p>
    <w:p>
      <w:pPr>
        <w:pStyle w:val="null3"/>
        <w:ind w:firstLine="420"/>
        <w:jc w:val="both"/>
      </w:pPr>
      <w:r>
        <w:rPr>
          <w:sz w:val="21"/>
        </w:rPr>
        <w:t>8</w:t>
      </w:r>
      <w:r>
        <w:rPr>
          <w:sz w:val="21"/>
        </w:rPr>
        <w:t>、车辆按时到接送地点，司乘人员文明礼貌待客，协助甲方代表落实租用车辆的各项计划。如车辆迟到</w:t>
      </w:r>
      <w:r>
        <w:rPr>
          <w:sz w:val="21"/>
        </w:rPr>
        <w:t>30</w:t>
      </w:r>
      <w:r>
        <w:rPr>
          <w:sz w:val="21"/>
        </w:rPr>
        <w:t>分钟以内的，</w:t>
      </w:r>
      <w:r>
        <w:rPr>
          <w:sz w:val="21"/>
        </w:rPr>
        <w:t xml:space="preserve">1 </w:t>
      </w:r>
      <w:r>
        <w:rPr>
          <w:sz w:val="21"/>
        </w:rPr>
        <w:t>次扣减</w:t>
      </w:r>
      <w:r>
        <w:rPr>
          <w:sz w:val="21"/>
        </w:rPr>
        <w:t>200</w:t>
      </w:r>
      <w:r>
        <w:rPr>
          <w:sz w:val="21"/>
        </w:rPr>
        <w:t>元，迟到</w:t>
      </w:r>
      <w:r>
        <w:rPr>
          <w:sz w:val="21"/>
        </w:rPr>
        <w:t>30</w:t>
      </w:r>
      <w:r>
        <w:rPr>
          <w:sz w:val="21"/>
        </w:rPr>
        <w:t>分钟至</w:t>
      </w:r>
      <w:r>
        <w:rPr>
          <w:sz w:val="21"/>
        </w:rPr>
        <w:t>1</w:t>
      </w:r>
      <w:r>
        <w:rPr>
          <w:sz w:val="21"/>
        </w:rPr>
        <w:t>小时以内的，</w:t>
      </w:r>
      <w:r>
        <w:rPr>
          <w:sz w:val="21"/>
        </w:rPr>
        <w:t xml:space="preserve">1 </w:t>
      </w:r>
      <w:r>
        <w:rPr>
          <w:sz w:val="21"/>
        </w:rPr>
        <w:t>次扣减该天运输费</w:t>
      </w:r>
      <w:r>
        <w:rPr>
          <w:sz w:val="21"/>
        </w:rPr>
        <w:t>30%</w:t>
      </w:r>
      <w:r>
        <w:rPr>
          <w:sz w:val="21"/>
        </w:rPr>
        <w:t>，超</w:t>
      </w:r>
      <w:r>
        <w:rPr>
          <w:sz w:val="21"/>
        </w:rPr>
        <w:t>1</w:t>
      </w:r>
      <w:r>
        <w:rPr>
          <w:sz w:val="21"/>
        </w:rPr>
        <w:t>小时及以上但能派车的扣除该车次的运输费，一个趟次不派车的在当月总结算费用中扣减该车次的运输费作为违约金。对于一辆车连续一条线跑两趟或跑两条线时，由于第一趟运营过程造成的第二趟延误的情形，在扣除第一趟造成的不良影响后再适用上述要求。 临时交通管制或恶劣天气等不可抗力原因造成误时，甲乙双方应给予充分谅解，且互不追究相关责任。</w:t>
      </w:r>
    </w:p>
    <w:p>
      <w:pPr>
        <w:pStyle w:val="null3"/>
        <w:ind w:firstLine="420"/>
        <w:jc w:val="both"/>
      </w:pPr>
      <w:r>
        <w:rPr>
          <w:sz w:val="21"/>
        </w:rPr>
        <w:t>9</w:t>
      </w:r>
      <w:r>
        <w:rPr>
          <w:sz w:val="21"/>
        </w:rPr>
        <w:t>、如遇车辆中途出现故障排除需超过</w:t>
      </w:r>
      <w:r>
        <w:rPr>
          <w:sz w:val="21"/>
        </w:rPr>
        <w:t>30</w:t>
      </w:r>
      <w:r>
        <w:rPr>
          <w:sz w:val="21"/>
        </w:rPr>
        <w:t>分钟，不能及时修复，乙方应另派车辆接送学生，所发生的费用由乙方负责，并按上述第</w:t>
      </w:r>
      <w:r>
        <w:rPr>
          <w:sz w:val="21"/>
        </w:rPr>
        <w:t>8</w:t>
      </w:r>
      <w:r>
        <w:rPr>
          <w:sz w:val="21"/>
        </w:rPr>
        <w:t>点对租车费进行扣减。</w:t>
      </w:r>
      <w:r>
        <w:rPr>
          <w:sz w:val="21"/>
        </w:rPr>
        <w:t>车辆在使用期间如确需维修或保养，或需要年审、季审、接受定期检审或经甲方认可的合理因素造成停运的，在此期间，乙方必须调派同等条件的车辆接送学生，否则应按当天车费向甲方支付违约金。</w:t>
      </w:r>
    </w:p>
    <w:p>
      <w:pPr>
        <w:pStyle w:val="null3"/>
        <w:ind w:firstLine="420"/>
        <w:jc w:val="both"/>
      </w:pPr>
      <w:r>
        <w:rPr>
          <w:sz w:val="21"/>
        </w:rPr>
        <w:t>10</w:t>
      </w:r>
      <w:r>
        <w:rPr>
          <w:sz w:val="21"/>
        </w:rPr>
        <w:t>、车辆行驶路线为：按甲乙双方约定的线路行驶；每车乘坐人数不得超过车辆核载人数，中途停靠站按设定的站点停靠。</w:t>
      </w:r>
    </w:p>
    <w:p>
      <w:pPr>
        <w:pStyle w:val="null3"/>
        <w:ind w:firstLine="420"/>
        <w:jc w:val="both"/>
      </w:pPr>
      <w:r>
        <w:rPr>
          <w:sz w:val="21"/>
        </w:rPr>
        <w:t>11</w:t>
      </w:r>
      <w:r>
        <w:rPr>
          <w:sz w:val="21"/>
        </w:rPr>
        <w:t>、租用小学生专用</w:t>
      </w:r>
      <w:r>
        <w:rPr>
          <w:sz w:val="21"/>
        </w:rPr>
        <w:t>50</w:t>
      </w:r>
      <w:r>
        <w:rPr>
          <w:sz w:val="21"/>
        </w:rPr>
        <w:t>座校车，预计共</w:t>
      </w:r>
      <w:r>
        <w:rPr>
          <w:sz w:val="21"/>
          <w:u w:val="single"/>
        </w:rPr>
        <w:t xml:space="preserve">     </w:t>
      </w:r>
      <w:r>
        <w:rPr>
          <w:sz w:val="21"/>
        </w:rPr>
        <w:t>台。</w:t>
      </w:r>
    </w:p>
    <w:p>
      <w:pPr>
        <w:pStyle w:val="null3"/>
        <w:ind w:firstLine="420"/>
        <w:jc w:val="both"/>
      </w:pPr>
      <w:r>
        <w:rPr>
          <w:sz w:val="21"/>
        </w:rPr>
        <w:t>12</w:t>
      </w:r>
      <w:r>
        <w:rPr>
          <w:sz w:val="21"/>
        </w:rPr>
        <w:t>、按设定的线路每辆车每天运行次数：早晚各一趟</w:t>
      </w:r>
      <w:r>
        <w:rPr>
          <w:sz w:val="21"/>
        </w:rPr>
        <w:t>，如果需要调整每天的运行趟次，双方另外协商。</w:t>
      </w:r>
    </w:p>
    <w:p>
      <w:pPr>
        <w:pStyle w:val="null3"/>
        <w:ind w:firstLine="420"/>
        <w:jc w:val="both"/>
      </w:pPr>
      <w:r>
        <w:rPr>
          <w:sz w:val="21"/>
        </w:rPr>
        <w:t>13</w:t>
      </w:r>
      <w:r>
        <w:rPr>
          <w:sz w:val="21"/>
        </w:rPr>
        <w:t>、在实际运营中没有配齐随车管理员的，每天每台车扣减</w:t>
      </w:r>
      <w:r>
        <w:rPr>
          <w:sz w:val="21"/>
        </w:rPr>
        <w:t>150</w:t>
      </w:r>
      <w:r>
        <w:rPr>
          <w:sz w:val="21"/>
        </w:rPr>
        <w:t>元。</w:t>
      </w:r>
    </w:p>
    <w:p>
      <w:pPr>
        <w:pStyle w:val="null3"/>
        <w:ind w:firstLine="420"/>
        <w:jc w:val="both"/>
      </w:pPr>
      <w:r>
        <w:rPr>
          <w:sz w:val="21"/>
        </w:rPr>
        <w:t>14</w:t>
      </w:r>
      <w:r>
        <w:rPr>
          <w:sz w:val="21"/>
        </w:rPr>
        <w:t>、乙方须按要求安排全部投入的车辆及司乘人员按照路空载运行一次，以熟悉线路并确保车辆状态良好。运行过程中出现的情况或问题须有相应记录，双方协商解决。如有需要，乙方应针对出现问题的线路或车辆再次空载运行以便解决。上述要求所产生的费用应包含于合同总价中，甲方不再对此支付任何费用。</w:t>
      </w:r>
    </w:p>
    <w:p>
      <w:pPr>
        <w:pStyle w:val="null3"/>
        <w:ind w:firstLine="420"/>
        <w:jc w:val="both"/>
      </w:pPr>
      <w:r>
        <w:rPr>
          <w:sz w:val="21"/>
        </w:rPr>
        <w:t>15</w:t>
      </w:r>
      <w:r>
        <w:rPr>
          <w:sz w:val="21"/>
        </w:rPr>
        <w:t>、每台校车应当按照规定配备具有行驶记录功能的卫星定位装置，每台校车内应安装监控设备，并保存好相应记录供甲方查看或备份。</w:t>
      </w:r>
    </w:p>
    <w:p>
      <w:pPr>
        <w:pStyle w:val="null3"/>
        <w:ind w:firstLine="420"/>
        <w:jc w:val="both"/>
      </w:pPr>
      <w:r>
        <w:rPr>
          <w:sz w:val="21"/>
        </w:rPr>
        <w:t>16</w:t>
      </w:r>
      <w:r>
        <w:rPr>
          <w:sz w:val="21"/>
        </w:rPr>
        <w:t>、每台车须带好线路牌，如不按要求放好线路牌的每缺少一个扣当次车费的</w:t>
      </w:r>
      <w:r>
        <w:rPr>
          <w:sz w:val="21"/>
        </w:rPr>
        <w:t>10</w:t>
      </w:r>
      <w:r>
        <w:rPr>
          <w:sz w:val="21"/>
        </w:rPr>
        <w:t>元。</w:t>
      </w:r>
    </w:p>
    <w:p>
      <w:pPr>
        <w:pStyle w:val="null3"/>
        <w:ind w:firstLine="422"/>
        <w:jc w:val="both"/>
      </w:pPr>
      <w:r>
        <w:rPr>
          <w:sz w:val="21"/>
          <w:b/>
        </w:rPr>
        <w:t>八、违约责任与赔偿损失</w:t>
      </w:r>
    </w:p>
    <w:p>
      <w:pPr>
        <w:pStyle w:val="null3"/>
        <w:ind w:firstLine="420"/>
        <w:jc w:val="both"/>
      </w:pPr>
      <w:r>
        <w:rPr>
          <w:sz w:val="21"/>
        </w:rPr>
        <w:t>1</w:t>
      </w:r>
      <w:r>
        <w:rPr>
          <w:sz w:val="21"/>
        </w:rPr>
        <w:t>、任一方违反本合同约定，经另一方要求整改后仍不符合要求的，守约方可单方解除合同，并要求违约方按合同总金额的</w:t>
      </w:r>
      <w:r>
        <w:rPr>
          <w:sz w:val="21"/>
        </w:rPr>
        <w:t>10%</w:t>
      </w:r>
      <w:r>
        <w:rPr>
          <w:sz w:val="21"/>
        </w:rPr>
        <w:t>支付违约金，如造成损失的，违约方还应承担全部损失。</w:t>
      </w:r>
    </w:p>
    <w:p>
      <w:pPr>
        <w:pStyle w:val="null3"/>
        <w:ind w:firstLine="420"/>
        <w:jc w:val="both"/>
      </w:pPr>
      <w:r>
        <w:rPr>
          <w:sz w:val="21"/>
        </w:rPr>
        <w:t>2</w:t>
      </w:r>
      <w:r>
        <w:rPr>
          <w:sz w:val="21"/>
        </w:rPr>
        <w:t>、甲乙双方签定合同后，任意一方单方违约导致合同不能继续履行，违约方应以合同总金额的</w:t>
      </w:r>
      <w:r>
        <w:rPr>
          <w:sz w:val="21"/>
        </w:rPr>
        <w:t>10%</w:t>
      </w:r>
      <w:r>
        <w:rPr>
          <w:sz w:val="21"/>
        </w:rPr>
        <w:t>作为违约金赔偿给守约方。</w:t>
      </w:r>
    </w:p>
    <w:p>
      <w:pPr>
        <w:pStyle w:val="null3"/>
        <w:ind w:firstLine="420"/>
        <w:jc w:val="both"/>
      </w:pPr>
      <w:r>
        <w:rPr>
          <w:sz w:val="21"/>
        </w:rPr>
        <w:t>3.</w:t>
      </w:r>
      <w:r>
        <w:rPr>
          <w:sz w:val="21"/>
        </w:rPr>
        <w:t>其它违约责任按《中华人民共和国民法典</w:t>
      </w:r>
      <w:r>
        <w:rPr>
          <w:sz w:val="21"/>
        </w:rPr>
        <w:t>(</w:t>
      </w:r>
      <w:r>
        <w:rPr>
          <w:sz w:val="21"/>
        </w:rPr>
        <w:t>合同编</w:t>
      </w:r>
      <w:r>
        <w:rPr>
          <w:sz w:val="21"/>
        </w:rPr>
        <w:t>)</w:t>
      </w:r>
      <w:r>
        <w:rPr>
          <w:sz w:val="21"/>
        </w:rPr>
        <w:t>》处理。</w:t>
      </w:r>
    </w:p>
    <w:p>
      <w:pPr>
        <w:pStyle w:val="null3"/>
        <w:ind w:firstLine="422"/>
        <w:jc w:val="both"/>
      </w:pPr>
      <w:r>
        <w:rPr>
          <w:sz w:val="21"/>
          <w:b/>
        </w:rPr>
        <w:t>九、争议的解决</w:t>
      </w:r>
    </w:p>
    <w:p>
      <w:pPr>
        <w:pStyle w:val="null3"/>
        <w:ind w:firstLine="420"/>
        <w:jc w:val="both"/>
      </w:pPr>
      <w:r>
        <w:rPr>
          <w:sz w:val="21"/>
        </w:rPr>
        <w:t>合同执行过程中发生的任何争议，如双方不能通过友好协商解决，双方同意提交广州市白云区人民法院诉讼解决，守约方因此产生的诉讼费、鉴定费、公证费、律师费等由违约方承担。</w:t>
      </w:r>
    </w:p>
    <w:p>
      <w:pPr>
        <w:pStyle w:val="null3"/>
        <w:ind w:firstLine="422"/>
        <w:jc w:val="both"/>
      </w:pPr>
      <w:r>
        <w:rPr>
          <w:sz w:val="21"/>
          <w:b/>
        </w:rPr>
        <w:t>十、不可抗力</w:t>
      </w:r>
    </w:p>
    <w:p>
      <w:pPr>
        <w:pStyle w:val="null3"/>
        <w:ind w:firstLine="420"/>
        <w:jc w:val="both"/>
      </w:pPr>
      <w:r>
        <w:rPr>
          <w:sz w:val="21"/>
        </w:rPr>
        <w:t>甲乙双方签订校车租赁合同后，在合同期内因国家政策、噪音区（高增村）房屋搬迁及土地整备征收项目原因导致合同无法继续履行的，甲乙双方按实际使用校车天数、数量结清租车费用，甲乙双方另行协商解除合同或签订协议。</w:t>
      </w:r>
    </w:p>
    <w:p>
      <w:pPr>
        <w:pStyle w:val="null3"/>
        <w:ind w:firstLine="422"/>
        <w:jc w:val="both"/>
      </w:pPr>
      <w:r>
        <w:rPr>
          <w:sz w:val="21"/>
          <w:b/>
        </w:rPr>
        <w:t>十一、税费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十二、其它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在执行本合同的过程中，未尽事宜可另行签订补充协议。所有经双方签署确认的文件（包括会议纪要、补充协议、往来信函）即成为本合同的有效组成部分。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十三、合同生效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1"/>
        </w:rPr>
        <w:t xml:space="preserve">    </w:t>
      </w:r>
      <w:r>
        <w:rPr>
          <w:sz w:val="21"/>
        </w:rPr>
        <w:t>份，甲方执</w:t>
      </w:r>
      <w:r>
        <w:rPr>
          <w:sz w:val="21"/>
        </w:rPr>
        <w:t xml:space="preserve">   </w:t>
      </w:r>
      <w:r>
        <w:rPr>
          <w:sz w:val="21"/>
        </w:rPr>
        <w:t>份，乙方执</w:t>
      </w:r>
      <w:r>
        <w:rPr>
          <w:sz w:val="21"/>
        </w:rPr>
        <w:t xml:space="preserve">  </w:t>
      </w:r>
      <w:r>
        <w:rPr>
          <w:sz w:val="21"/>
        </w:rPr>
        <w:t>份。</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代表：</w:t>
      </w:r>
      <w:r>
        <w:rPr>
          <w:sz w:val="21"/>
        </w:rPr>
        <w:t>代表：</w:t>
      </w:r>
    </w:p>
    <w:p>
      <w:pPr>
        <w:pStyle w:val="null3"/>
        <w:ind w:firstLine="420"/>
        <w:jc w:val="both"/>
      </w:pPr>
      <w:r>
        <w:rPr>
          <w:sz w:val="21"/>
        </w:rPr>
        <w:t>签定地点：</w:t>
      </w:r>
    </w:p>
    <w:p>
      <w:pPr>
        <w:pStyle w:val="null3"/>
        <w:ind w:firstLine="420"/>
        <w:jc w:val="both"/>
      </w:pPr>
      <w:r>
        <w:rPr>
          <w:sz w:val="21"/>
        </w:rPr>
        <w:t>签定日期：</w:t>
      </w:r>
      <w:r>
        <w:rPr>
          <w:sz w:val="21"/>
        </w:rPr>
        <w:t xml:space="preserve">            </w:t>
      </w:r>
      <w:r>
        <w:rPr>
          <w:sz w:val="21"/>
        </w:rPr>
        <w:t>年</w:t>
      </w:r>
      <w:r>
        <w:rPr>
          <w:sz w:val="21"/>
        </w:rPr>
        <w:t>月</w:t>
      </w:r>
      <w:r>
        <w:rPr>
          <w:sz w:val="21"/>
        </w:rPr>
        <w:t>日</w:t>
      </w:r>
      <w:r>
        <w:rPr>
          <w:sz w:val="21"/>
        </w:rPr>
        <w:t xml:space="preserve">                </w:t>
      </w:r>
      <w:r>
        <w:rPr>
          <w:sz w:val="21"/>
        </w:rPr>
        <w:t>签定日期：</w:t>
      </w:r>
      <w:r>
        <w:rPr>
          <w:sz w:val="21"/>
        </w:rPr>
        <w:t>年</w:t>
      </w:r>
      <w:r>
        <w:rPr>
          <w:sz w:val="21"/>
        </w:rPr>
        <w:t>月</w:t>
      </w:r>
      <w:r>
        <w:rPr>
          <w:sz w:val="21"/>
        </w:rPr>
        <w:t>日</w:t>
      </w:r>
    </w:p>
    <w:p>
      <w:pPr>
        <w:pStyle w:val="null3"/>
        <w:ind w:firstLine="420"/>
        <w:jc w:val="both"/>
      </w:pPr>
      <w:r>
        <w:rPr>
          <w:sz w:val="21"/>
        </w:rPr>
        <w:t>开户名称：</w:t>
      </w:r>
    </w:p>
    <w:p>
      <w:pPr>
        <w:pStyle w:val="null3"/>
        <w:ind w:firstLine="420"/>
        <w:jc w:val="both"/>
      </w:pPr>
      <w:r>
        <w:rPr>
          <w:sz w:val="21"/>
        </w:rPr>
        <w:t>银行帐号：</w:t>
      </w:r>
    </w:p>
    <w:p>
      <w:pPr>
        <w:pStyle w:val="null3"/>
        <w:ind w:firstLine="420"/>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440111-2025-03533</w:t>
      </w:r>
    </w:p>
    <w:p>
      <w:pPr>
        <w:pStyle w:val="null3"/>
        <w:jc w:val="center"/>
        <w:outlineLvl w:val="3"/>
      </w:pPr>
      <w:r>
        <w:rPr>
          <w:sz w:val="24"/>
          <w:b/>
        </w:rPr>
        <w:t>采购项目编号：</w:t>
      </w:r>
      <w:r>
        <w:rPr>
          <w:sz w:val="24"/>
          <w:b/>
        </w:rPr>
        <w:t>GDHS25GZ16161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噪音区（高增村）房屋搬迁及土地整备征收项目校车租赁服务项目</w:t>
      </w:r>
      <w:r>
        <w:rPr>
          <w:u w:val="single"/>
        </w:rPr>
        <w:t>”</w:t>
      </w:r>
      <w:r>
        <w:rPr/>
        <w:t>项目的招标[采购项目编号为：</w:t>
      </w:r>
      <w:r>
        <w:rPr>
          <w:u w:val="single"/>
        </w:rPr>
        <w:t>GDHS25GZ16161</w:t>
      </w:r>
      <w:r>
        <w:rPr/>
        <w:t>]，我方愿参与投标。</w:t>
      </w:r>
    </w:p>
    <w:p>
      <w:pPr>
        <w:pStyle w:val="null3"/>
        <w:ind w:firstLine="480"/>
      </w:pPr>
      <w:r>
        <w:rPr/>
        <w:t>我方确认收到贵方提供的</w:t>
      </w:r>
      <w:r>
        <w:rPr>
          <w:u w:val="single"/>
        </w:rPr>
        <w:t>“</w:t>
      </w:r>
      <w:r>
        <w:rPr>
          <w:u w:val="single"/>
        </w:rPr>
        <w:t>噪音区（高增村）房屋搬迁及土地整备征收项目校车租赁服务项目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噪音区（高增村）房屋搬迁及土地整备征收项目校车租赁服务项目</w:t>
      </w:r>
      <w:r>
        <w:rPr/>
        <w:t>”项目采购[采购项目编号为</w:t>
      </w:r>
      <w:r>
        <w:rPr/>
        <w:t>GDHS25GZ16161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广州市白云区人和镇人民政府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噪音区（高增村）房屋搬迁及土地整备征收项目校车租赁服务项目</w:t>
      </w:r>
      <w:r>
        <w:rPr/>
        <w:t>招标中获中标（采购项目编号：</w:t>
      </w:r>
      <w:r>
        <w:rPr/>
        <w:t>GDHS25GZ16161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